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6477" w:tblpY="2741"/>
        <w:tblOverlap w:val="never"/>
        <w:tblW w:w="4632" w:type="dxa"/>
        <w:tblInd w:w="0" w:type="dxa"/>
        <w:tblCellMar>
          <w:top w:w="0" w:type="dxa"/>
          <w:left w:w="120" w:type="dxa"/>
          <w:bottom w:w="0" w:type="dxa"/>
          <w:right w:w="92" w:type="dxa"/>
        </w:tblCellMar>
        <w:tblLook w:val="04A0" w:firstRow="1" w:lastRow="0" w:firstColumn="1" w:lastColumn="0" w:noHBand="0" w:noVBand="1"/>
      </w:tblPr>
      <w:tblGrid>
        <w:gridCol w:w="4632"/>
      </w:tblGrid>
      <w:tr w:rsidR="00EB5AC1">
        <w:trPr>
          <w:trHeight w:val="11136"/>
        </w:trPr>
        <w:tc>
          <w:tcPr>
            <w:tcW w:w="4632" w:type="dxa"/>
            <w:tcBorders>
              <w:top w:val="nil"/>
              <w:left w:val="nil"/>
              <w:bottom w:val="nil"/>
              <w:right w:val="nil"/>
            </w:tcBorders>
            <w:shd w:val="clear" w:color="auto" w:fill="DDEEF8"/>
            <w:vAlign w:val="center"/>
          </w:tcPr>
          <w:p w:rsidR="00EB5AC1" w:rsidRDefault="00CD096B">
            <w:pPr>
              <w:spacing w:after="50"/>
              <w:ind w:right="182"/>
              <w:jc w:val="center"/>
            </w:pPr>
            <w:r>
              <w:rPr>
                <w:color w:val="752823"/>
              </w:rPr>
              <w:t xml:space="preserve">  MEMBERSHIP</w:t>
            </w:r>
          </w:p>
          <w:p w:rsidR="00EB5AC1" w:rsidRDefault="00CD096B">
            <w:pPr>
              <w:spacing w:after="0"/>
            </w:pPr>
            <w:r>
              <w:rPr>
                <w:b/>
                <w:color w:val="222222"/>
              </w:rPr>
              <w:t>Members receive:</w:t>
            </w:r>
          </w:p>
          <w:p w:rsidR="00EB5AC1" w:rsidRDefault="00CD096B">
            <w:pPr>
              <w:spacing w:after="3" w:line="242"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Free educational webinars led by choral educators and composers</w:t>
            </w:r>
          </w:p>
          <w:p w:rsidR="00EB5AC1" w:rsidRDefault="00CD096B">
            <w:pPr>
              <w:spacing w:after="1" w:line="242"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181717"/>
              </w:rPr>
              <w:t xml:space="preserve">Quarterly digital </w:t>
            </w:r>
            <w:r>
              <w:rPr>
                <w:rFonts w:ascii="Times New Roman" w:eastAsia="Times New Roman" w:hAnsi="Times New Roman" w:cs="Times New Roman"/>
                <w:color w:val="181717"/>
              </w:rPr>
              <w:t>magazine with resources and  guidance for choral leaders</w:t>
            </w:r>
          </w:p>
          <w:p w:rsidR="00EB5AC1" w:rsidRDefault="00CD096B">
            <w:pPr>
              <w:spacing w:after="4" w:line="242"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181717"/>
              </w:rPr>
              <w:t>Weekly resource email sharing ideas and inspiration</w:t>
            </w:r>
          </w:p>
          <w:p w:rsidR="00EB5AC1" w:rsidRDefault="00CD096B">
            <w:pPr>
              <w:spacing w:after="1" w:line="242"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181717"/>
              </w:rPr>
              <w:t>Access to members-only videos and more at www.choristersguild.org</w:t>
            </w:r>
          </w:p>
          <w:p w:rsidR="00EB5AC1" w:rsidRDefault="00CD096B">
            <w:pPr>
              <w:spacing w:after="112" w:line="250"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181717"/>
              </w:rPr>
              <w:t xml:space="preserve">Biannual sacred choral packets of new titles by our composers (edited by Katie Houts) </w:t>
            </w:r>
          </w:p>
          <w:p w:rsidR="00EB5AC1" w:rsidRDefault="00CD096B">
            <w:pPr>
              <w:spacing w:after="0"/>
            </w:pPr>
            <w:r>
              <w:rPr>
                <w:b/>
                <w:color w:val="222222"/>
              </w:rPr>
              <w:t>Members can:</w:t>
            </w:r>
          </w:p>
          <w:p w:rsidR="00EB5AC1" w:rsidRDefault="00CD096B">
            <w:pPr>
              <w:spacing w:after="0" w:line="245"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Receive intensive instruction and mentoring from a faculty composed of outstanding tea</w:t>
            </w:r>
            <w:r>
              <w:rPr>
                <w:rFonts w:ascii="Times New Roman" w:eastAsia="Times New Roman" w:hAnsi="Times New Roman" w:cs="Times New Roman"/>
                <w:color w:val="222222"/>
              </w:rPr>
              <w:t>chers and clinicians through the Institute</w:t>
            </w:r>
          </w:p>
          <w:p w:rsidR="00EB5AC1" w:rsidRDefault="00CD096B">
            <w:pPr>
              <w:spacing w:after="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Bill music purchases to your organization on a</w:t>
            </w:r>
          </w:p>
          <w:p w:rsidR="00EB5AC1" w:rsidRDefault="00CD096B">
            <w:pPr>
              <w:spacing w:after="0"/>
              <w:ind w:left="240"/>
            </w:pPr>
            <w:r>
              <w:rPr>
                <w:rFonts w:ascii="Times New Roman" w:eastAsia="Times New Roman" w:hAnsi="Times New Roman" w:cs="Times New Roman"/>
                <w:color w:val="222222"/>
              </w:rPr>
              <w:t>30 day net by bank check</w:t>
            </w:r>
          </w:p>
          <w:p w:rsidR="00EB5AC1" w:rsidRDefault="00CD096B">
            <w:pPr>
              <w:spacing w:after="1" w:line="244"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Receive free Church Use licenses for text, by request, to print lyrics in bulletins or display on screens</w:t>
            </w:r>
          </w:p>
          <w:p w:rsidR="00EB5AC1" w:rsidRDefault="00CD096B">
            <w:pPr>
              <w:spacing w:after="1" w:line="244"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Peruse and list positions in our industry job bank, which includes the ability to advertise for soloists</w:t>
            </w:r>
          </w:p>
          <w:p w:rsidR="00EB5AC1" w:rsidRDefault="00CD096B">
            <w:pPr>
              <w:spacing w:after="378" w:line="244"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Access archived digital packets of our last five year releases</w:t>
            </w:r>
          </w:p>
          <w:p w:rsidR="00EB5AC1" w:rsidRDefault="00CD096B">
            <w:pPr>
              <w:spacing w:after="0"/>
            </w:pPr>
            <w:r>
              <w:rPr>
                <w:b/>
                <w:color w:val="222222"/>
              </w:rPr>
              <w:t>Members support:</w:t>
            </w:r>
          </w:p>
          <w:p w:rsidR="00EB5AC1" w:rsidRDefault="00CD096B">
            <w:pPr>
              <w:spacing w:after="16" w:line="230"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15 local chapters throughout the nation with reading sessions/educa</w:t>
            </w:r>
            <w:r>
              <w:rPr>
                <w:rFonts w:ascii="Times New Roman" w:eastAsia="Times New Roman" w:hAnsi="Times New Roman" w:cs="Times New Roman"/>
                <w:color w:val="222222"/>
              </w:rPr>
              <w:t>tional seminars/festivals</w:t>
            </w:r>
          </w:p>
          <w:p w:rsidR="00EB5AC1" w:rsidRDefault="00CD096B">
            <w:pPr>
              <w:spacing w:after="3" w:line="242"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 xml:space="preserve">Choral and </w:t>
            </w:r>
            <w:proofErr w:type="spellStart"/>
            <w:r>
              <w:rPr>
                <w:rFonts w:ascii="Times New Roman" w:eastAsia="Times New Roman" w:hAnsi="Times New Roman" w:cs="Times New Roman"/>
                <w:color w:val="222222"/>
              </w:rPr>
              <w:t>handbell</w:t>
            </w:r>
            <w:proofErr w:type="spellEnd"/>
            <w:r>
              <w:rPr>
                <w:rFonts w:ascii="Times New Roman" w:eastAsia="Times New Roman" w:hAnsi="Times New Roman" w:cs="Times New Roman"/>
                <w:color w:val="222222"/>
              </w:rPr>
              <w:t xml:space="preserve"> music brought to life in churches, schools, concerts and festivals</w:t>
            </w:r>
          </w:p>
          <w:p w:rsidR="00EB5AC1" w:rsidRDefault="00CD096B">
            <w:pPr>
              <w:spacing w:after="1" w:line="244"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Expert advice and assistance from our degreed music education/</w:t>
            </w:r>
            <w:proofErr w:type="spellStart"/>
            <w:r>
              <w:rPr>
                <w:rFonts w:ascii="Times New Roman" w:eastAsia="Times New Roman" w:hAnsi="Times New Roman" w:cs="Times New Roman"/>
                <w:color w:val="222222"/>
              </w:rPr>
              <w:t>handbell</w:t>
            </w:r>
            <w:proofErr w:type="spellEnd"/>
            <w:r>
              <w:rPr>
                <w:rFonts w:ascii="Times New Roman" w:eastAsia="Times New Roman" w:hAnsi="Times New Roman" w:cs="Times New Roman"/>
                <w:color w:val="222222"/>
              </w:rPr>
              <w:t>/worship leadership team</w:t>
            </w:r>
          </w:p>
          <w:p w:rsidR="00EB5AC1" w:rsidRDefault="00CD096B">
            <w:pPr>
              <w:spacing w:after="1" w:line="242" w:lineRule="auto"/>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Online connections nurtured through Choris</w:t>
            </w:r>
            <w:r>
              <w:rPr>
                <w:rFonts w:ascii="Times New Roman" w:eastAsia="Times New Roman" w:hAnsi="Times New Roman" w:cs="Times New Roman"/>
                <w:color w:val="222222"/>
              </w:rPr>
              <w:t>ters Guild social media presence</w:t>
            </w:r>
          </w:p>
          <w:p w:rsidR="00EB5AC1" w:rsidRDefault="00CD096B">
            <w:pPr>
              <w:spacing w:after="0"/>
              <w:ind w:left="240" w:hanging="240"/>
            </w:pPr>
            <w:r>
              <w:rPr>
                <w:rFonts w:ascii="Times New Roman" w:eastAsia="Times New Roman" w:hAnsi="Times New Roman" w:cs="Times New Roman"/>
                <w:color w:val="752823"/>
              </w:rPr>
              <w:t xml:space="preserve">▶ </w:t>
            </w:r>
            <w:r>
              <w:rPr>
                <w:rFonts w:ascii="Times New Roman" w:eastAsia="Times New Roman" w:hAnsi="Times New Roman" w:cs="Times New Roman"/>
                <w:color w:val="222222"/>
              </w:rPr>
              <w:t xml:space="preserve">Digital resources such as scrolling score video previews available through www.youtube.com/c/choristersguild </w:t>
            </w:r>
          </w:p>
        </w:tc>
      </w:tr>
    </w:tbl>
    <w:p w:rsidR="00EB5AC1" w:rsidRDefault="00CD096B">
      <w:pPr>
        <w:spacing w:after="235" w:line="243" w:lineRule="auto"/>
        <w:ind w:left="907" w:right="7414"/>
      </w:pPr>
      <w:r>
        <w:rPr>
          <w:noProof/>
        </w:rPr>
        <w:lastRenderedPageBreak/>
        <w:drawing>
          <wp:anchor distT="0" distB="0" distL="114300" distR="114300" simplePos="0" relativeHeight="251658240" behindDoc="0" locked="0" layoutInCell="1" allowOverlap="0">
            <wp:simplePos x="0" y="0"/>
            <wp:positionH relativeFrom="column">
              <wp:posOffset>2364113</wp:posOffset>
            </wp:positionH>
            <wp:positionV relativeFrom="paragraph">
              <wp:posOffset>-923149</wp:posOffset>
            </wp:positionV>
            <wp:extent cx="4842580" cy="2731447"/>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
                    <a:stretch>
                      <a:fillRect/>
                    </a:stretch>
                  </pic:blipFill>
                  <pic:spPr>
                    <a:xfrm>
                      <a:off x="0" y="0"/>
                      <a:ext cx="4842580" cy="273144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820117</wp:posOffset>
            </wp:positionH>
            <wp:positionV relativeFrom="paragraph">
              <wp:posOffset>-770749</wp:posOffset>
            </wp:positionV>
            <wp:extent cx="920496" cy="707136"/>
            <wp:effectExtent l="0" t="0" r="0" b="0"/>
            <wp:wrapSquare wrapText="bothSides"/>
            <wp:docPr id="10680" name="Picture 10680"/>
            <wp:cNvGraphicFramePr/>
            <a:graphic xmlns:a="http://schemas.openxmlformats.org/drawingml/2006/main">
              <a:graphicData uri="http://schemas.openxmlformats.org/drawingml/2006/picture">
                <pic:pic xmlns:pic="http://schemas.openxmlformats.org/drawingml/2006/picture">
                  <pic:nvPicPr>
                    <pic:cNvPr id="10680" name="Picture 10680"/>
                    <pic:cNvPicPr/>
                  </pic:nvPicPr>
                  <pic:blipFill>
                    <a:blip r:embed="rId6"/>
                    <a:stretch>
                      <a:fillRect/>
                    </a:stretch>
                  </pic:blipFill>
                  <pic:spPr>
                    <a:xfrm>
                      <a:off x="0" y="0"/>
                      <a:ext cx="920496" cy="707136"/>
                    </a:xfrm>
                    <a:prstGeom prst="rect">
                      <a:avLst/>
                    </a:prstGeom>
                  </pic:spPr>
                </pic:pic>
              </a:graphicData>
            </a:graphic>
          </wp:anchor>
        </w:drawing>
      </w:r>
      <w:r>
        <w:rPr>
          <w:i/>
          <w:color w:val="181717"/>
          <w:sz w:val="60"/>
        </w:rPr>
        <w:t>Together  in Song  and Spirit</w:t>
      </w:r>
      <w:r>
        <w:rPr>
          <w:color w:val="181717"/>
          <w:sz w:val="60"/>
        </w:rPr>
        <w:t xml:space="preserve"> </w:t>
      </w:r>
    </w:p>
    <w:p w:rsidR="00EB5AC1" w:rsidRDefault="00CD096B">
      <w:pPr>
        <w:spacing w:line="282" w:lineRule="auto"/>
        <w:ind w:left="68" w:hanging="10"/>
      </w:pPr>
      <w:r>
        <w:rPr>
          <w:rFonts w:ascii="Times New Roman" w:eastAsia="Times New Roman" w:hAnsi="Times New Roman" w:cs="Times New Roman"/>
          <w:color w:val="181717"/>
          <w:sz w:val="20"/>
        </w:rPr>
        <w:t xml:space="preserve">During a day when children's choirs as we know them now scarcely existed in churches, educator Ruth </w:t>
      </w:r>
      <w:proofErr w:type="spellStart"/>
      <w:r>
        <w:rPr>
          <w:rFonts w:ascii="Times New Roman" w:eastAsia="Times New Roman" w:hAnsi="Times New Roman" w:cs="Times New Roman"/>
          <w:color w:val="181717"/>
          <w:sz w:val="20"/>
        </w:rPr>
        <w:t>Krehbiel</w:t>
      </w:r>
      <w:proofErr w:type="spellEnd"/>
      <w:r>
        <w:rPr>
          <w:rFonts w:ascii="Times New Roman" w:eastAsia="Times New Roman" w:hAnsi="Times New Roman" w:cs="Times New Roman"/>
          <w:color w:val="181717"/>
          <w:sz w:val="20"/>
        </w:rPr>
        <w:t xml:space="preserve"> Jacobs recognized the vast potential for the systematic development of Christian character in boys and girls through the medium of the church child</w:t>
      </w:r>
      <w:r>
        <w:rPr>
          <w:rFonts w:ascii="Times New Roman" w:eastAsia="Times New Roman" w:hAnsi="Times New Roman" w:cs="Times New Roman"/>
          <w:color w:val="181717"/>
          <w:sz w:val="20"/>
        </w:rPr>
        <w:t xml:space="preserve">ren’s choir. Her desire to establish Choristers Guild grew out of her own personal experiences in choral music with children as well as experiences in giving lectures and conducting festivals and seminars. As she began to achieve more national prominence, </w:t>
      </w:r>
      <w:r>
        <w:rPr>
          <w:rFonts w:ascii="Times New Roman" w:eastAsia="Times New Roman" w:hAnsi="Times New Roman" w:cs="Times New Roman"/>
          <w:color w:val="181717"/>
          <w:sz w:val="20"/>
        </w:rPr>
        <w:t>she received numerous “How do you do it?” requests from all over the country. The idea of sending out mimeographed letters on a regular basis evolved. In 1949, Choristers Guild was established as a membership organization, accompanied by the regular distri</w:t>
      </w:r>
      <w:r>
        <w:rPr>
          <w:rFonts w:ascii="Times New Roman" w:eastAsia="Times New Roman" w:hAnsi="Times New Roman" w:cs="Times New Roman"/>
          <w:color w:val="181717"/>
          <w:sz w:val="20"/>
        </w:rPr>
        <w:t xml:space="preserve">bution of Choristers Guild Letters. </w:t>
      </w:r>
    </w:p>
    <w:p w:rsidR="00EB5AC1" w:rsidRDefault="00CD096B">
      <w:pPr>
        <w:spacing w:line="282" w:lineRule="auto"/>
        <w:ind w:left="68" w:hanging="10"/>
      </w:pPr>
      <w:r>
        <w:rPr>
          <w:rFonts w:ascii="Times New Roman" w:eastAsia="Times New Roman" w:hAnsi="Times New Roman" w:cs="Times New Roman"/>
          <w:color w:val="181717"/>
          <w:sz w:val="20"/>
        </w:rPr>
        <w:t>Membership in Choristers Guild makes you a vital part of a unique community, one that carries forward a legacy of musical excellence, spiritual development and support to choir directors in this essential work.</w:t>
      </w:r>
    </w:p>
    <w:p w:rsidR="00EB5AC1" w:rsidRDefault="00CD096B">
      <w:pPr>
        <w:spacing w:line="282" w:lineRule="auto"/>
        <w:ind w:left="68" w:hanging="10"/>
      </w:pPr>
      <w:r>
        <w:rPr>
          <w:rFonts w:ascii="Times New Roman" w:eastAsia="Times New Roman" w:hAnsi="Times New Roman" w:cs="Times New Roman"/>
          <w:color w:val="181717"/>
          <w:sz w:val="20"/>
        </w:rPr>
        <w:t>Choriste</w:t>
      </w:r>
      <w:r>
        <w:rPr>
          <w:rFonts w:ascii="Times New Roman" w:eastAsia="Times New Roman" w:hAnsi="Times New Roman" w:cs="Times New Roman"/>
          <w:color w:val="181717"/>
          <w:sz w:val="20"/>
        </w:rPr>
        <w:t>rs Guild has grown over the years from mimeographed letters to being a leader in choral music publishing while providing a variety of educational resources. Choral leaders count on us for quality music written by today’s top choral composers paired with th</w:t>
      </w:r>
      <w:r>
        <w:rPr>
          <w:rFonts w:ascii="Times New Roman" w:eastAsia="Times New Roman" w:hAnsi="Times New Roman" w:cs="Times New Roman"/>
          <w:color w:val="181717"/>
          <w:sz w:val="20"/>
        </w:rPr>
        <w:t xml:space="preserve">e tools to lead their choirs with confidence. </w:t>
      </w:r>
    </w:p>
    <w:p w:rsidR="00EB5AC1" w:rsidRDefault="00CD096B">
      <w:pPr>
        <w:spacing w:line="283" w:lineRule="auto"/>
        <w:ind w:left="73"/>
      </w:pPr>
      <w:r>
        <w:rPr>
          <w:rFonts w:ascii="Times New Roman" w:eastAsia="Times New Roman" w:hAnsi="Times New Roman" w:cs="Times New Roman"/>
          <w:color w:val="181717"/>
          <w:sz w:val="20"/>
        </w:rPr>
        <w:t>We provide instruction and mentorship to choir directors each summer at the week-long Choristers Guild Institute, designed for current and future leaders of children's and youth choirs (K-8th). Other resources</w:t>
      </w:r>
      <w:r>
        <w:rPr>
          <w:rFonts w:ascii="Times New Roman" w:eastAsia="Times New Roman" w:hAnsi="Times New Roman" w:cs="Times New Roman"/>
          <w:color w:val="181717"/>
          <w:sz w:val="20"/>
        </w:rPr>
        <w:t xml:space="preserve"> include books, weekly emails, webinars, Learning Resource </w:t>
      </w:r>
      <w:proofErr w:type="spellStart"/>
      <w:r>
        <w:rPr>
          <w:rFonts w:ascii="Times New Roman" w:eastAsia="Times New Roman" w:hAnsi="Times New Roman" w:cs="Times New Roman"/>
          <w:color w:val="181717"/>
          <w:sz w:val="20"/>
        </w:rPr>
        <w:t>Paks</w:t>
      </w:r>
      <w:proofErr w:type="spellEnd"/>
      <w:r>
        <w:rPr>
          <w:rFonts w:ascii="Times New Roman" w:eastAsia="Times New Roman" w:hAnsi="Times New Roman" w:cs="Times New Roman"/>
          <w:color w:val="181717"/>
          <w:sz w:val="20"/>
        </w:rPr>
        <w:t xml:space="preserve">, and our quarterly magazine, </w:t>
      </w:r>
      <w:r>
        <w:rPr>
          <w:rFonts w:ascii="Times New Roman" w:eastAsia="Times New Roman" w:hAnsi="Times New Roman" w:cs="Times New Roman"/>
          <w:i/>
          <w:color w:val="181717"/>
          <w:sz w:val="20"/>
        </w:rPr>
        <w:t>The Chorister.</w:t>
      </w:r>
      <w:r>
        <w:rPr>
          <w:rFonts w:ascii="Times New Roman" w:eastAsia="Times New Roman" w:hAnsi="Times New Roman" w:cs="Times New Roman"/>
          <w:color w:val="181717"/>
          <w:sz w:val="20"/>
        </w:rPr>
        <w:t xml:space="preserve"> As a membership association, we bring people together in person and online. Chapters, reading sessions, workshops, and more are opportunities for co</w:t>
      </w:r>
      <w:r>
        <w:rPr>
          <w:rFonts w:ascii="Times New Roman" w:eastAsia="Times New Roman" w:hAnsi="Times New Roman" w:cs="Times New Roman"/>
          <w:color w:val="181717"/>
          <w:sz w:val="20"/>
        </w:rPr>
        <w:t>nnection and growth.</w:t>
      </w:r>
    </w:p>
    <w:p w:rsidR="00EB5AC1" w:rsidRDefault="00CD096B">
      <w:pPr>
        <w:spacing w:line="282" w:lineRule="auto"/>
        <w:ind w:left="73"/>
      </w:pPr>
      <w:r>
        <w:rPr>
          <w:rFonts w:ascii="Times New Roman" w:eastAsia="Times New Roman" w:hAnsi="Times New Roman" w:cs="Times New Roman"/>
          <w:color w:val="181717"/>
          <w:sz w:val="20"/>
        </w:rPr>
        <w:t>During the pandemic struggles of "what now?" Choristers Guild used Zoom meetings and webinars to bring people together in the search for answers. We made a quick turnaround on digital tools and music designed to keep choirs together an</w:t>
      </w:r>
      <w:r>
        <w:rPr>
          <w:rFonts w:ascii="Times New Roman" w:eastAsia="Times New Roman" w:hAnsi="Times New Roman" w:cs="Times New Roman"/>
          <w:color w:val="181717"/>
          <w:sz w:val="20"/>
        </w:rPr>
        <w:t xml:space="preserve">d as active as they could be in a time of distancing and shutdowns. Whatever the circumstances, Choristers Guild is ready to serve as your partner in music ministry and teaching. </w:t>
      </w:r>
    </w:p>
    <w:p w:rsidR="00EB5AC1" w:rsidRDefault="00CD096B">
      <w:pPr>
        <w:spacing w:after="0" w:line="283" w:lineRule="auto"/>
        <w:ind w:left="73"/>
      </w:pPr>
      <w:r>
        <w:rPr>
          <w:rFonts w:ascii="Times New Roman" w:eastAsia="Times New Roman" w:hAnsi="Times New Roman" w:cs="Times New Roman"/>
          <w:b/>
          <w:color w:val="181717"/>
          <w:sz w:val="20"/>
        </w:rPr>
        <w:t>As a 501(c)(3) nonprofit organization, Choristers Guild counts on membership</w:t>
      </w:r>
      <w:r>
        <w:rPr>
          <w:rFonts w:ascii="Times New Roman" w:eastAsia="Times New Roman" w:hAnsi="Times New Roman" w:cs="Times New Roman"/>
          <w:b/>
          <w:color w:val="181717"/>
          <w:sz w:val="20"/>
        </w:rPr>
        <w:t>s and donations to fund our mission of enabling leaders to nurture the musical and spiritual growth of children, youth, and adults.</w:t>
      </w:r>
      <w:r>
        <w:rPr>
          <w:rFonts w:ascii="Times New Roman" w:eastAsia="Times New Roman" w:hAnsi="Times New Roman" w:cs="Times New Roman"/>
          <w:color w:val="181717"/>
          <w:sz w:val="20"/>
        </w:rPr>
        <w:t xml:space="preserve"> Do you find value in this mission? If so, please consider becoming a member, making a donation, or both! Don’t miss this opp</w:t>
      </w:r>
      <w:r>
        <w:rPr>
          <w:rFonts w:ascii="Times New Roman" w:eastAsia="Times New Roman" w:hAnsi="Times New Roman" w:cs="Times New Roman"/>
          <w:color w:val="181717"/>
          <w:sz w:val="20"/>
        </w:rPr>
        <w:t xml:space="preserve">ortunity to grow your skills and program outreach. </w:t>
      </w:r>
      <w:r>
        <w:rPr>
          <w:rFonts w:ascii="Times New Roman" w:eastAsia="Times New Roman" w:hAnsi="Times New Roman" w:cs="Times New Roman"/>
          <w:b/>
          <w:color w:val="181717"/>
          <w:sz w:val="20"/>
        </w:rPr>
        <w:t>Commit to membership today!</w:t>
      </w:r>
    </w:p>
    <w:p w:rsidR="00EB5AC1" w:rsidRDefault="00CD096B">
      <w:pPr>
        <w:pStyle w:val="Heading1"/>
      </w:pPr>
      <w:r>
        <w:rPr>
          <w:noProof/>
        </w:rPr>
        <w:drawing>
          <wp:anchor distT="0" distB="0" distL="114300" distR="114300" simplePos="0" relativeHeight="251660288" behindDoc="0" locked="0" layoutInCell="1" allowOverlap="0">
            <wp:simplePos x="0" y="0"/>
            <wp:positionH relativeFrom="column">
              <wp:posOffset>86564</wp:posOffset>
            </wp:positionH>
            <wp:positionV relativeFrom="paragraph">
              <wp:posOffset>-1015</wp:posOffset>
            </wp:positionV>
            <wp:extent cx="758952" cy="588264"/>
            <wp:effectExtent l="0" t="0" r="0" b="0"/>
            <wp:wrapSquare wrapText="bothSides"/>
            <wp:docPr id="10682" name="Picture 10682"/>
            <wp:cNvGraphicFramePr/>
            <a:graphic xmlns:a="http://schemas.openxmlformats.org/drawingml/2006/main">
              <a:graphicData uri="http://schemas.openxmlformats.org/drawingml/2006/picture">
                <pic:pic xmlns:pic="http://schemas.openxmlformats.org/drawingml/2006/picture">
                  <pic:nvPicPr>
                    <pic:cNvPr id="10682" name="Picture 10682"/>
                    <pic:cNvPicPr/>
                  </pic:nvPicPr>
                  <pic:blipFill>
                    <a:blip r:embed="rId7"/>
                    <a:stretch>
                      <a:fillRect/>
                    </a:stretch>
                  </pic:blipFill>
                  <pic:spPr>
                    <a:xfrm>
                      <a:off x="0" y="0"/>
                      <a:ext cx="758952" cy="588264"/>
                    </a:xfrm>
                    <a:prstGeom prst="rect">
                      <a:avLst/>
                    </a:prstGeom>
                  </pic:spPr>
                </pic:pic>
              </a:graphicData>
            </a:graphic>
          </wp:anchor>
        </w:drawing>
      </w:r>
      <w:r>
        <w:t>MEMBERSHIP FORM</w:t>
      </w:r>
    </w:p>
    <w:p w:rsidR="00EB5AC1" w:rsidRDefault="00CD096B">
      <w:pPr>
        <w:spacing w:after="440"/>
        <w:ind w:left="136"/>
        <w:jc w:val="right"/>
      </w:pPr>
      <w:r>
        <w:rPr>
          <w:i/>
          <w:color w:val="181717"/>
          <w:sz w:val="24"/>
        </w:rPr>
        <w:t>Register or renew at www.choristersguild.org</w:t>
      </w:r>
    </w:p>
    <w:p w:rsidR="00EB5AC1" w:rsidRDefault="00CD096B">
      <w:pPr>
        <w:spacing w:after="164"/>
        <w:ind w:left="64" w:hanging="10"/>
      </w:pPr>
      <w:r>
        <w:rPr>
          <w:b/>
          <w:color w:val="181717"/>
          <w:sz w:val="24"/>
        </w:rPr>
        <w:t>CONTACT INFORMATION</w:t>
      </w:r>
    </w:p>
    <w:p w:rsidR="00EB5AC1" w:rsidRDefault="00CD096B">
      <w:pPr>
        <w:tabs>
          <w:tab w:val="center" w:pos="5675"/>
        </w:tabs>
        <w:spacing w:after="638" w:line="265" w:lineRule="auto"/>
      </w:pPr>
      <w:r>
        <w:rPr>
          <w:color w:val="181717"/>
          <w:sz w:val="24"/>
        </w:rPr>
        <w:t xml:space="preserve">Name:  </w:t>
      </w:r>
      <w:r>
        <w:rPr>
          <w:color w:val="181717"/>
          <w:sz w:val="24"/>
        </w:rPr>
        <w:tab/>
        <w:t xml:space="preserve"> Organization: </w:t>
      </w:r>
    </w:p>
    <w:p w:rsidR="00EB5AC1" w:rsidRDefault="00CD096B">
      <w:pPr>
        <w:spacing w:after="909" w:line="786" w:lineRule="auto"/>
        <w:ind w:left="64" w:right="9924" w:hanging="10"/>
      </w:pPr>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1</wp:posOffset>
                </wp:positionH>
                <wp:positionV relativeFrom="paragraph">
                  <wp:posOffset>-445769</wp:posOffset>
                </wp:positionV>
                <wp:extent cx="7054291" cy="2175002"/>
                <wp:effectExtent l="0" t="0" r="0" b="0"/>
                <wp:wrapSquare wrapText="bothSides"/>
                <wp:docPr id="10414" name="Group 10414"/>
                <wp:cNvGraphicFramePr/>
                <a:graphic xmlns:a="http://schemas.openxmlformats.org/drawingml/2006/main">
                  <a:graphicData uri="http://schemas.microsoft.com/office/word/2010/wordprocessingGroup">
                    <wpg:wgp>
                      <wpg:cNvGrpSpPr/>
                      <wpg:grpSpPr>
                        <a:xfrm>
                          <a:off x="0" y="0"/>
                          <a:ext cx="7054291" cy="2175002"/>
                          <a:chOff x="0" y="0"/>
                          <a:chExt cx="7054291" cy="2175002"/>
                        </a:xfrm>
                      </wpg:grpSpPr>
                      <wps:wsp>
                        <wps:cNvPr id="1049" name="Shape 1049"/>
                        <wps:cNvSpPr/>
                        <wps:spPr>
                          <a:xfrm>
                            <a:off x="547263" y="0"/>
                            <a:ext cx="2544623" cy="0"/>
                          </a:xfrm>
                          <a:custGeom>
                            <a:avLst/>
                            <a:gdLst/>
                            <a:ahLst/>
                            <a:cxnLst/>
                            <a:rect l="0" t="0" r="0" b="0"/>
                            <a:pathLst>
                              <a:path w="2544623">
                                <a:moveTo>
                                  <a:pt x="0" y="0"/>
                                </a:moveTo>
                                <a:lnTo>
                                  <a:pt x="2544623"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1050" name="Shape 1050"/>
                        <wps:cNvSpPr/>
                        <wps:spPr>
                          <a:xfrm>
                            <a:off x="4153192" y="0"/>
                            <a:ext cx="2901099" cy="0"/>
                          </a:xfrm>
                          <a:custGeom>
                            <a:avLst/>
                            <a:gdLst/>
                            <a:ahLst/>
                            <a:cxnLst/>
                            <a:rect l="0" t="0" r="0" b="0"/>
                            <a:pathLst>
                              <a:path w="2901099">
                                <a:moveTo>
                                  <a:pt x="0" y="0"/>
                                </a:moveTo>
                                <a:lnTo>
                                  <a:pt x="2901099"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1051" name="Shape 1051"/>
                        <wps:cNvSpPr/>
                        <wps:spPr>
                          <a:xfrm>
                            <a:off x="1173312" y="304800"/>
                            <a:ext cx="5880977" cy="0"/>
                          </a:xfrm>
                          <a:custGeom>
                            <a:avLst/>
                            <a:gdLst/>
                            <a:ahLst/>
                            <a:cxnLst/>
                            <a:rect l="0" t="0" r="0" b="0"/>
                            <a:pathLst>
                              <a:path w="5880977">
                                <a:moveTo>
                                  <a:pt x="0" y="0"/>
                                </a:moveTo>
                                <a:lnTo>
                                  <a:pt x="5880977"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1054" name="Shape 1054"/>
                        <wps:cNvSpPr/>
                        <wps:spPr>
                          <a:xfrm>
                            <a:off x="5899654" y="609600"/>
                            <a:ext cx="1154633" cy="0"/>
                          </a:xfrm>
                          <a:custGeom>
                            <a:avLst/>
                            <a:gdLst/>
                            <a:ahLst/>
                            <a:cxnLst/>
                            <a:rect l="0" t="0" r="0" b="0"/>
                            <a:pathLst>
                              <a:path w="1154633">
                                <a:moveTo>
                                  <a:pt x="0" y="0"/>
                                </a:moveTo>
                                <a:lnTo>
                                  <a:pt x="1154633"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1055" name="Shape 1055"/>
                        <wps:cNvSpPr/>
                        <wps:spPr>
                          <a:xfrm>
                            <a:off x="2162225" y="914400"/>
                            <a:ext cx="4892065" cy="0"/>
                          </a:xfrm>
                          <a:custGeom>
                            <a:avLst/>
                            <a:gdLst/>
                            <a:ahLst/>
                            <a:cxnLst/>
                            <a:rect l="0" t="0" r="0" b="0"/>
                            <a:pathLst>
                              <a:path w="4892065">
                                <a:moveTo>
                                  <a:pt x="0" y="0"/>
                                </a:moveTo>
                                <a:lnTo>
                                  <a:pt x="4892065"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1058" name="Shape 1058"/>
                        <wps:cNvSpPr/>
                        <wps:spPr>
                          <a:xfrm>
                            <a:off x="5899654" y="1219200"/>
                            <a:ext cx="1154633" cy="0"/>
                          </a:xfrm>
                          <a:custGeom>
                            <a:avLst/>
                            <a:gdLst/>
                            <a:ahLst/>
                            <a:cxnLst/>
                            <a:rect l="0" t="0" r="0" b="0"/>
                            <a:pathLst>
                              <a:path w="1154633">
                                <a:moveTo>
                                  <a:pt x="0" y="0"/>
                                </a:moveTo>
                                <a:lnTo>
                                  <a:pt x="1154633"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1060" name="Shape 1060"/>
                        <wps:cNvSpPr/>
                        <wps:spPr>
                          <a:xfrm>
                            <a:off x="3634584" y="1524000"/>
                            <a:ext cx="3419704" cy="0"/>
                          </a:xfrm>
                          <a:custGeom>
                            <a:avLst/>
                            <a:gdLst/>
                            <a:ahLst/>
                            <a:cxnLst/>
                            <a:rect l="0" t="0" r="0" b="0"/>
                            <a:pathLst>
                              <a:path w="3419704">
                                <a:moveTo>
                                  <a:pt x="0" y="0"/>
                                </a:moveTo>
                                <a:lnTo>
                                  <a:pt x="3419704"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1068" name="Rectangle 1068"/>
                        <wps:cNvSpPr/>
                        <wps:spPr>
                          <a:xfrm>
                            <a:off x="43891" y="140970"/>
                            <a:ext cx="1502151" cy="276878"/>
                          </a:xfrm>
                          <a:prstGeom prst="rect">
                            <a:avLst/>
                          </a:prstGeom>
                          <a:ln>
                            <a:noFill/>
                          </a:ln>
                        </wps:spPr>
                        <wps:txbx>
                          <w:txbxContent>
                            <w:p w:rsidR="00EB5AC1" w:rsidRDefault="00CD096B">
                              <w:r>
                                <w:rPr>
                                  <w:color w:val="181717"/>
                                  <w:w w:val="117"/>
                                  <w:sz w:val="24"/>
                                </w:rPr>
                                <w:t>Billing</w:t>
                              </w:r>
                              <w:r>
                                <w:rPr>
                                  <w:color w:val="181717"/>
                                  <w:spacing w:val="1"/>
                                  <w:w w:val="117"/>
                                  <w:sz w:val="24"/>
                                </w:rPr>
                                <w:t xml:space="preserve"> </w:t>
                              </w:r>
                              <w:r>
                                <w:rPr>
                                  <w:color w:val="181717"/>
                                  <w:w w:val="117"/>
                                  <w:sz w:val="24"/>
                                </w:rPr>
                                <w:t>Address:</w:t>
                              </w:r>
                              <w:r>
                                <w:rPr>
                                  <w:color w:val="181717"/>
                                  <w:spacing w:val="6"/>
                                  <w:w w:val="117"/>
                                  <w:sz w:val="24"/>
                                </w:rPr>
                                <w:t xml:space="preserve"> </w:t>
                              </w:r>
                            </w:p>
                          </w:txbxContent>
                        </wps:txbx>
                        <wps:bodyPr horzOverflow="overflow" vert="horz" lIns="0" tIns="0" rIns="0" bIns="0" rtlCol="0">
                          <a:noAutofit/>
                        </wps:bodyPr>
                      </wps:wsp>
                      <wps:wsp>
                        <wps:cNvPr id="1069" name="Rectangle 1069"/>
                        <wps:cNvSpPr/>
                        <wps:spPr>
                          <a:xfrm>
                            <a:off x="1173312" y="140970"/>
                            <a:ext cx="50673" cy="276878"/>
                          </a:xfrm>
                          <a:prstGeom prst="rect">
                            <a:avLst/>
                          </a:prstGeom>
                          <a:ln>
                            <a:noFill/>
                          </a:ln>
                        </wps:spPr>
                        <wps:txbx>
                          <w:txbxContent>
                            <w:p w:rsidR="00EB5AC1" w:rsidRDefault="00CD096B">
                              <w:r>
                                <w:rPr>
                                  <w:color w:val="181717"/>
                                  <w:sz w:val="24"/>
                                </w:rPr>
                                <w:t xml:space="preserve"> </w:t>
                              </w:r>
                            </w:p>
                          </w:txbxContent>
                        </wps:txbx>
                        <wps:bodyPr horzOverflow="overflow" vert="horz" lIns="0" tIns="0" rIns="0" bIns="0" rtlCol="0">
                          <a:noAutofit/>
                        </wps:bodyPr>
                      </wps:wsp>
                      <wps:wsp>
                        <wps:cNvPr id="9823" name="Rectangle 9823"/>
                        <wps:cNvSpPr/>
                        <wps:spPr>
                          <a:xfrm>
                            <a:off x="4387291" y="445770"/>
                            <a:ext cx="50673" cy="276878"/>
                          </a:xfrm>
                          <a:prstGeom prst="rect">
                            <a:avLst/>
                          </a:prstGeom>
                          <a:ln>
                            <a:noFill/>
                          </a:ln>
                        </wps:spPr>
                        <wps:txbx>
                          <w:txbxContent>
                            <w:p w:rsidR="00EB5AC1" w:rsidRDefault="00CD096B">
                              <w:r>
                                <w:rPr>
                                  <w:color w:val="181717"/>
                                  <w:sz w:val="24"/>
                                </w:rPr>
                                <w:t xml:space="preserve"> </w:t>
                              </w:r>
                            </w:p>
                          </w:txbxContent>
                        </wps:txbx>
                        <wps:bodyPr horzOverflow="overflow" vert="horz" lIns="0" tIns="0" rIns="0" bIns="0" rtlCol="0">
                          <a:noAutofit/>
                        </wps:bodyPr>
                      </wps:wsp>
                      <wps:wsp>
                        <wps:cNvPr id="9824" name="Rectangle 9824"/>
                        <wps:cNvSpPr/>
                        <wps:spPr>
                          <a:xfrm>
                            <a:off x="4463491" y="445770"/>
                            <a:ext cx="575240" cy="276878"/>
                          </a:xfrm>
                          <a:prstGeom prst="rect">
                            <a:avLst/>
                          </a:prstGeom>
                          <a:ln>
                            <a:noFill/>
                          </a:ln>
                        </wps:spPr>
                        <wps:txbx>
                          <w:txbxContent>
                            <w:p w:rsidR="00EB5AC1" w:rsidRDefault="00CD096B">
                              <w:r>
                                <w:rPr>
                                  <w:color w:val="181717"/>
                                  <w:w w:val="110"/>
                                  <w:sz w:val="24"/>
                                </w:rPr>
                                <w:t>State:</w:t>
                              </w:r>
                              <w:r>
                                <w:rPr>
                                  <w:color w:val="181717"/>
                                  <w:spacing w:val="6"/>
                                  <w:w w:val="110"/>
                                  <w:sz w:val="24"/>
                                </w:rPr>
                                <w:t xml:space="preserve"> </w:t>
                              </w:r>
                            </w:p>
                          </w:txbxContent>
                        </wps:txbx>
                        <wps:bodyPr horzOverflow="overflow" vert="horz" lIns="0" tIns="0" rIns="0" bIns="0" rtlCol="0">
                          <a:noAutofit/>
                        </wps:bodyPr>
                      </wps:wsp>
                      <wps:wsp>
                        <wps:cNvPr id="9825" name="Rectangle 9825"/>
                        <wps:cNvSpPr/>
                        <wps:spPr>
                          <a:xfrm>
                            <a:off x="5517591" y="445770"/>
                            <a:ext cx="50673" cy="276878"/>
                          </a:xfrm>
                          <a:prstGeom prst="rect">
                            <a:avLst/>
                          </a:prstGeom>
                          <a:ln>
                            <a:noFill/>
                          </a:ln>
                        </wps:spPr>
                        <wps:txbx>
                          <w:txbxContent>
                            <w:p w:rsidR="00EB5AC1" w:rsidRDefault="00CD096B">
                              <w:r>
                                <w:rPr>
                                  <w:color w:val="181717"/>
                                  <w:sz w:val="24"/>
                                </w:rPr>
                                <w:t xml:space="preserve"> </w:t>
                              </w:r>
                            </w:p>
                          </w:txbxContent>
                        </wps:txbx>
                        <wps:bodyPr horzOverflow="overflow" vert="horz" lIns="0" tIns="0" rIns="0" bIns="0" rtlCol="0">
                          <a:noAutofit/>
                        </wps:bodyPr>
                      </wps:wsp>
                      <wps:wsp>
                        <wps:cNvPr id="1075" name="Rectangle 1075"/>
                        <wps:cNvSpPr/>
                        <wps:spPr>
                          <a:xfrm>
                            <a:off x="5593791" y="445770"/>
                            <a:ext cx="406803" cy="276878"/>
                          </a:xfrm>
                          <a:prstGeom prst="rect">
                            <a:avLst/>
                          </a:prstGeom>
                          <a:ln>
                            <a:noFill/>
                          </a:ln>
                        </wps:spPr>
                        <wps:txbx>
                          <w:txbxContent>
                            <w:p w:rsidR="00EB5AC1" w:rsidRDefault="00CD096B">
                              <w:r>
                                <w:rPr>
                                  <w:color w:val="181717"/>
                                  <w:w w:val="119"/>
                                  <w:sz w:val="24"/>
                                </w:rPr>
                                <w:t>Zip:</w:t>
                              </w:r>
                              <w:r>
                                <w:rPr>
                                  <w:color w:val="181717"/>
                                  <w:spacing w:val="6"/>
                                  <w:w w:val="119"/>
                                  <w:sz w:val="24"/>
                                </w:rPr>
                                <w:t xml:space="preserve"> </w:t>
                              </w:r>
                            </w:p>
                          </w:txbxContent>
                        </wps:txbx>
                        <wps:bodyPr horzOverflow="overflow" vert="horz" lIns="0" tIns="0" rIns="0" bIns="0" rtlCol="0">
                          <a:noAutofit/>
                        </wps:bodyPr>
                      </wps:wsp>
                      <wps:wsp>
                        <wps:cNvPr id="1076" name="Rectangle 1076"/>
                        <wps:cNvSpPr/>
                        <wps:spPr>
                          <a:xfrm>
                            <a:off x="43891" y="750570"/>
                            <a:ext cx="2817399" cy="276878"/>
                          </a:xfrm>
                          <a:prstGeom prst="rect">
                            <a:avLst/>
                          </a:prstGeom>
                          <a:ln>
                            <a:noFill/>
                          </a:ln>
                        </wps:spPr>
                        <wps:txbx>
                          <w:txbxContent>
                            <w:p w:rsidR="00EB5AC1" w:rsidRDefault="00CD096B">
                              <w:r>
                                <w:rPr>
                                  <w:color w:val="181717"/>
                                  <w:w w:val="114"/>
                                  <w:sz w:val="24"/>
                                </w:rPr>
                                <w:t>Shipping</w:t>
                              </w:r>
                              <w:r>
                                <w:rPr>
                                  <w:color w:val="181717"/>
                                  <w:spacing w:val="1"/>
                                  <w:w w:val="114"/>
                                  <w:sz w:val="24"/>
                                </w:rPr>
                                <w:t xml:space="preserve"> </w:t>
                              </w:r>
                              <w:r>
                                <w:rPr>
                                  <w:color w:val="181717"/>
                                  <w:w w:val="114"/>
                                  <w:sz w:val="24"/>
                                </w:rPr>
                                <w:t>Address</w:t>
                              </w:r>
                              <w:r>
                                <w:rPr>
                                  <w:color w:val="181717"/>
                                  <w:spacing w:val="6"/>
                                  <w:w w:val="114"/>
                                  <w:sz w:val="24"/>
                                </w:rPr>
                                <w:t xml:space="preserve"> </w:t>
                              </w:r>
                              <w:r>
                                <w:rPr>
                                  <w:color w:val="181717"/>
                                  <w:w w:val="114"/>
                                  <w:sz w:val="24"/>
                                </w:rPr>
                                <w:t>(if</w:t>
                              </w:r>
                              <w:r>
                                <w:rPr>
                                  <w:color w:val="181717"/>
                                  <w:spacing w:val="11"/>
                                  <w:w w:val="114"/>
                                  <w:sz w:val="24"/>
                                </w:rPr>
                                <w:t xml:space="preserve"> </w:t>
                              </w:r>
                              <w:r>
                                <w:rPr>
                                  <w:color w:val="181717"/>
                                  <w:w w:val="114"/>
                                  <w:sz w:val="24"/>
                                </w:rPr>
                                <w:t>different)</w:t>
                              </w:r>
                              <w:r>
                                <w:rPr>
                                  <w:color w:val="181717"/>
                                  <w:spacing w:val="6"/>
                                  <w:w w:val="114"/>
                                  <w:sz w:val="24"/>
                                </w:rPr>
                                <w:t xml:space="preserve"> </w:t>
                              </w:r>
                            </w:p>
                          </w:txbxContent>
                        </wps:txbx>
                        <wps:bodyPr horzOverflow="overflow" vert="horz" lIns="0" tIns="0" rIns="0" bIns="0" rtlCol="0">
                          <a:noAutofit/>
                        </wps:bodyPr>
                      </wps:wsp>
                      <wps:wsp>
                        <wps:cNvPr id="9828" name="Rectangle 9828"/>
                        <wps:cNvSpPr/>
                        <wps:spPr>
                          <a:xfrm>
                            <a:off x="4387291" y="1055371"/>
                            <a:ext cx="50673" cy="276878"/>
                          </a:xfrm>
                          <a:prstGeom prst="rect">
                            <a:avLst/>
                          </a:prstGeom>
                          <a:ln>
                            <a:noFill/>
                          </a:ln>
                        </wps:spPr>
                        <wps:txbx>
                          <w:txbxContent>
                            <w:p w:rsidR="00EB5AC1" w:rsidRDefault="00CD096B">
                              <w:r>
                                <w:rPr>
                                  <w:color w:val="181717"/>
                                  <w:sz w:val="24"/>
                                </w:rPr>
                                <w:t xml:space="preserve"> </w:t>
                              </w:r>
                            </w:p>
                          </w:txbxContent>
                        </wps:txbx>
                        <wps:bodyPr horzOverflow="overflow" vert="horz" lIns="0" tIns="0" rIns="0" bIns="0" rtlCol="0">
                          <a:noAutofit/>
                        </wps:bodyPr>
                      </wps:wsp>
                      <wps:wsp>
                        <wps:cNvPr id="9829" name="Rectangle 9829"/>
                        <wps:cNvSpPr/>
                        <wps:spPr>
                          <a:xfrm>
                            <a:off x="4463491" y="1055371"/>
                            <a:ext cx="575240" cy="276878"/>
                          </a:xfrm>
                          <a:prstGeom prst="rect">
                            <a:avLst/>
                          </a:prstGeom>
                          <a:ln>
                            <a:noFill/>
                          </a:ln>
                        </wps:spPr>
                        <wps:txbx>
                          <w:txbxContent>
                            <w:p w:rsidR="00EB5AC1" w:rsidRDefault="00CD096B">
                              <w:r>
                                <w:rPr>
                                  <w:color w:val="181717"/>
                                  <w:w w:val="110"/>
                                  <w:sz w:val="24"/>
                                </w:rPr>
                                <w:t>State:</w:t>
                              </w:r>
                              <w:r>
                                <w:rPr>
                                  <w:color w:val="181717"/>
                                  <w:spacing w:val="6"/>
                                  <w:w w:val="110"/>
                                  <w:sz w:val="24"/>
                                </w:rPr>
                                <w:t xml:space="preserve"> </w:t>
                              </w:r>
                            </w:p>
                          </w:txbxContent>
                        </wps:txbx>
                        <wps:bodyPr horzOverflow="overflow" vert="horz" lIns="0" tIns="0" rIns="0" bIns="0" rtlCol="0">
                          <a:noAutofit/>
                        </wps:bodyPr>
                      </wps:wsp>
                      <wps:wsp>
                        <wps:cNvPr id="9830" name="Rectangle 9830"/>
                        <wps:cNvSpPr/>
                        <wps:spPr>
                          <a:xfrm>
                            <a:off x="5517591" y="1055371"/>
                            <a:ext cx="50673" cy="276878"/>
                          </a:xfrm>
                          <a:prstGeom prst="rect">
                            <a:avLst/>
                          </a:prstGeom>
                          <a:ln>
                            <a:noFill/>
                          </a:ln>
                        </wps:spPr>
                        <wps:txbx>
                          <w:txbxContent>
                            <w:p w:rsidR="00EB5AC1" w:rsidRDefault="00CD096B">
                              <w:r>
                                <w:rPr>
                                  <w:color w:val="181717"/>
                                  <w:sz w:val="24"/>
                                </w:rPr>
                                <w:t xml:space="preserve"> </w:t>
                              </w:r>
                            </w:p>
                          </w:txbxContent>
                        </wps:txbx>
                        <wps:bodyPr horzOverflow="overflow" vert="horz" lIns="0" tIns="0" rIns="0" bIns="0" rtlCol="0">
                          <a:noAutofit/>
                        </wps:bodyPr>
                      </wps:wsp>
                      <wps:wsp>
                        <wps:cNvPr id="1082" name="Rectangle 1082"/>
                        <wps:cNvSpPr/>
                        <wps:spPr>
                          <a:xfrm>
                            <a:off x="5593791" y="1055371"/>
                            <a:ext cx="406803" cy="276878"/>
                          </a:xfrm>
                          <a:prstGeom prst="rect">
                            <a:avLst/>
                          </a:prstGeom>
                          <a:ln>
                            <a:noFill/>
                          </a:ln>
                        </wps:spPr>
                        <wps:txbx>
                          <w:txbxContent>
                            <w:p w:rsidR="00EB5AC1" w:rsidRDefault="00CD096B">
                              <w:r>
                                <w:rPr>
                                  <w:color w:val="181717"/>
                                  <w:w w:val="119"/>
                                  <w:sz w:val="24"/>
                                </w:rPr>
                                <w:t>Zip:</w:t>
                              </w:r>
                              <w:r>
                                <w:rPr>
                                  <w:color w:val="181717"/>
                                  <w:spacing w:val="6"/>
                                  <w:w w:val="119"/>
                                  <w:sz w:val="24"/>
                                </w:rPr>
                                <w:t xml:space="preserve"> </w:t>
                              </w:r>
                            </w:p>
                          </w:txbxContent>
                        </wps:txbx>
                        <wps:bodyPr horzOverflow="overflow" vert="horz" lIns="0" tIns="0" rIns="0" bIns="0" rtlCol="0">
                          <a:noAutofit/>
                        </wps:bodyPr>
                      </wps:wsp>
                      <wps:wsp>
                        <wps:cNvPr id="9831" name="Rectangle 9831"/>
                        <wps:cNvSpPr/>
                        <wps:spPr>
                          <a:xfrm>
                            <a:off x="43891" y="1360171"/>
                            <a:ext cx="704760" cy="276878"/>
                          </a:xfrm>
                          <a:prstGeom prst="rect">
                            <a:avLst/>
                          </a:prstGeom>
                          <a:ln>
                            <a:noFill/>
                          </a:ln>
                        </wps:spPr>
                        <wps:txbx>
                          <w:txbxContent>
                            <w:p w:rsidR="00EB5AC1" w:rsidRDefault="00CD096B">
                              <w:r>
                                <w:rPr>
                                  <w:color w:val="181717"/>
                                  <w:w w:val="114"/>
                                  <w:sz w:val="24"/>
                                </w:rPr>
                                <w:t>Phone:</w:t>
                              </w:r>
                              <w:r>
                                <w:rPr>
                                  <w:color w:val="181717"/>
                                  <w:spacing w:val="6"/>
                                  <w:w w:val="114"/>
                                  <w:sz w:val="24"/>
                                </w:rPr>
                                <w:t xml:space="preserve"> </w:t>
                              </w:r>
                            </w:p>
                          </w:txbxContent>
                        </wps:txbx>
                        <wps:bodyPr horzOverflow="overflow" vert="horz" lIns="0" tIns="0" rIns="0" bIns="0" rtlCol="0">
                          <a:noAutofit/>
                        </wps:bodyPr>
                      </wps:wsp>
                      <wps:wsp>
                        <wps:cNvPr id="9832" name="Rectangle 9832"/>
                        <wps:cNvSpPr/>
                        <wps:spPr>
                          <a:xfrm>
                            <a:off x="573777" y="1360171"/>
                            <a:ext cx="50673" cy="276878"/>
                          </a:xfrm>
                          <a:prstGeom prst="rect">
                            <a:avLst/>
                          </a:prstGeom>
                          <a:ln>
                            <a:noFill/>
                          </a:ln>
                        </wps:spPr>
                        <wps:txbx>
                          <w:txbxContent>
                            <w:p w:rsidR="00EB5AC1" w:rsidRDefault="00CD096B">
                              <w:r>
                                <w:rPr>
                                  <w:color w:val="181717"/>
                                  <w:sz w:val="24"/>
                                  <w:u w:val="single" w:color="181717"/>
                                </w:rPr>
                                <w:t xml:space="preserve"> </w:t>
                              </w:r>
                            </w:p>
                          </w:txbxContent>
                        </wps:txbx>
                        <wps:bodyPr horzOverflow="overflow" vert="horz" lIns="0" tIns="0" rIns="0" bIns="0" rtlCol="0">
                          <a:noAutofit/>
                        </wps:bodyPr>
                      </wps:wsp>
                      <wps:wsp>
                        <wps:cNvPr id="9833" name="Rectangle 9833"/>
                        <wps:cNvSpPr/>
                        <wps:spPr>
                          <a:xfrm>
                            <a:off x="3091891" y="1360171"/>
                            <a:ext cx="50673" cy="276878"/>
                          </a:xfrm>
                          <a:prstGeom prst="rect">
                            <a:avLst/>
                          </a:prstGeom>
                          <a:ln>
                            <a:noFill/>
                          </a:ln>
                        </wps:spPr>
                        <wps:txbx>
                          <w:txbxContent>
                            <w:p w:rsidR="00EB5AC1" w:rsidRDefault="00CD096B">
                              <w:r>
                                <w:rPr>
                                  <w:color w:val="181717"/>
                                  <w:sz w:val="24"/>
                                </w:rPr>
                                <w:t xml:space="preserve"> </w:t>
                              </w:r>
                            </w:p>
                          </w:txbxContent>
                        </wps:txbx>
                        <wps:bodyPr horzOverflow="overflow" vert="horz" lIns="0" tIns="0" rIns="0" bIns="0" rtlCol="0">
                          <a:noAutofit/>
                        </wps:bodyPr>
                      </wps:wsp>
                      <wps:wsp>
                        <wps:cNvPr id="1086" name="Rectangle 1086"/>
                        <wps:cNvSpPr/>
                        <wps:spPr>
                          <a:xfrm>
                            <a:off x="3168091" y="1360171"/>
                            <a:ext cx="620440" cy="276878"/>
                          </a:xfrm>
                          <a:prstGeom prst="rect">
                            <a:avLst/>
                          </a:prstGeom>
                          <a:ln>
                            <a:noFill/>
                          </a:ln>
                        </wps:spPr>
                        <wps:txbx>
                          <w:txbxContent>
                            <w:p w:rsidR="00EB5AC1" w:rsidRDefault="00CD096B">
                              <w:r>
                                <w:rPr>
                                  <w:color w:val="181717"/>
                                  <w:w w:val="114"/>
                                  <w:sz w:val="24"/>
                                </w:rPr>
                                <w:t>Email:</w:t>
                              </w:r>
                              <w:r>
                                <w:rPr>
                                  <w:color w:val="181717"/>
                                  <w:spacing w:val="6"/>
                                  <w:w w:val="114"/>
                                  <w:sz w:val="24"/>
                                </w:rPr>
                                <w:t xml:space="preserve"> </w:t>
                              </w:r>
                            </w:p>
                          </w:txbxContent>
                        </wps:txbx>
                        <wps:bodyPr horzOverflow="overflow" vert="horz" lIns="0" tIns="0" rIns="0" bIns="0" rtlCol="0">
                          <a:noAutofit/>
                        </wps:bodyPr>
                      </wps:wsp>
                      <wps:wsp>
                        <wps:cNvPr id="1087" name="Rectangle 1087"/>
                        <wps:cNvSpPr/>
                        <wps:spPr>
                          <a:xfrm>
                            <a:off x="43891" y="1725930"/>
                            <a:ext cx="2827939" cy="276878"/>
                          </a:xfrm>
                          <a:prstGeom prst="rect">
                            <a:avLst/>
                          </a:prstGeom>
                          <a:ln>
                            <a:noFill/>
                          </a:ln>
                        </wps:spPr>
                        <wps:txbx>
                          <w:txbxContent>
                            <w:p w:rsidR="00EB5AC1" w:rsidRDefault="00CD096B">
                              <w:r>
                                <w:rPr>
                                  <w:b/>
                                  <w:color w:val="181717"/>
                                  <w:w w:val="119"/>
                                  <w:sz w:val="24"/>
                                </w:rPr>
                                <w:t>ALL MEMBERSHIPS</w:t>
                              </w:r>
                              <w:r>
                                <w:rPr>
                                  <w:b/>
                                  <w:color w:val="181717"/>
                                  <w:spacing w:val="6"/>
                                  <w:w w:val="119"/>
                                  <w:sz w:val="24"/>
                                </w:rPr>
                                <w:t xml:space="preserve"> </w:t>
                              </w:r>
                              <w:r>
                                <w:rPr>
                                  <w:b/>
                                  <w:color w:val="181717"/>
                                  <w:w w:val="119"/>
                                  <w:sz w:val="24"/>
                                </w:rPr>
                                <w:t>INCLUDE:</w:t>
                              </w:r>
                            </w:p>
                          </w:txbxContent>
                        </wps:txbx>
                        <wps:bodyPr horzOverflow="overflow" vert="horz" lIns="0" tIns="0" rIns="0" bIns="0" rtlCol="0">
                          <a:noAutofit/>
                        </wps:bodyPr>
                      </wps:wsp>
                      <wps:wsp>
                        <wps:cNvPr id="1088" name="Rectangle 1088"/>
                        <wps:cNvSpPr/>
                        <wps:spPr>
                          <a:xfrm>
                            <a:off x="0" y="1986547"/>
                            <a:ext cx="112595" cy="250645"/>
                          </a:xfrm>
                          <a:prstGeom prst="rect">
                            <a:avLst/>
                          </a:prstGeom>
                          <a:ln>
                            <a:noFill/>
                          </a:ln>
                        </wps:spPr>
                        <wps:txbx>
                          <w:txbxContent>
                            <w:p w:rsidR="00EB5AC1" w:rsidRDefault="00CD096B">
                              <w:r>
                                <w:rPr>
                                  <w:rFonts w:ascii="Times New Roman" w:eastAsia="Times New Roman" w:hAnsi="Times New Roman" w:cs="Times New Roman"/>
                                  <w:color w:val="181717"/>
                                  <w:w w:val="77"/>
                                </w:rPr>
                                <w:t>▶</w:t>
                              </w:r>
                            </w:p>
                          </w:txbxContent>
                        </wps:txbx>
                        <wps:bodyPr horzOverflow="overflow" vert="horz" lIns="0" tIns="0" rIns="0" bIns="0" rtlCol="0">
                          <a:noAutofit/>
                        </wps:bodyPr>
                      </wps:wsp>
                      <wps:wsp>
                        <wps:cNvPr id="1089" name="Rectangle 1089"/>
                        <wps:cNvSpPr/>
                        <wps:spPr>
                          <a:xfrm>
                            <a:off x="139700" y="1962239"/>
                            <a:ext cx="2976903" cy="278702"/>
                          </a:xfrm>
                          <a:prstGeom prst="rect">
                            <a:avLst/>
                          </a:prstGeom>
                          <a:ln>
                            <a:noFill/>
                          </a:ln>
                        </wps:spPr>
                        <wps:txbx>
                          <w:txbxContent>
                            <w:p w:rsidR="00EB5AC1" w:rsidRDefault="00CD096B">
                              <w:r>
                                <w:rPr>
                                  <w:rFonts w:ascii="Arial" w:eastAsia="Arial" w:hAnsi="Arial" w:cs="Arial"/>
                                  <w:color w:val="181717"/>
                                </w:rPr>
                                <w:t>Free webinars led by expert clinicians</w:t>
                              </w:r>
                            </w:p>
                          </w:txbxContent>
                        </wps:txbx>
                        <wps:bodyPr horzOverflow="overflow" vert="horz" lIns="0" tIns="0" rIns="0" bIns="0" rtlCol="0">
                          <a:noAutofit/>
                        </wps:bodyPr>
                      </wps:wsp>
                      <wps:wsp>
                        <wps:cNvPr id="1098" name="Rectangle 1098"/>
                        <wps:cNvSpPr/>
                        <wps:spPr>
                          <a:xfrm>
                            <a:off x="3587191" y="1981937"/>
                            <a:ext cx="112595" cy="250645"/>
                          </a:xfrm>
                          <a:prstGeom prst="rect">
                            <a:avLst/>
                          </a:prstGeom>
                          <a:ln>
                            <a:noFill/>
                          </a:ln>
                        </wps:spPr>
                        <wps:txbx>
                          <w:txbxContent>
                            <w:p w:rsidR="00EB5AC1" w:rsidRDefault="00CD096B">
                              <w:r>
                                <w:rPr>
                                  <w:rFonts w:ascii="Times New Roman" w:eastAsia="Times New Roman" w:hAnsi="Times New Roman" w:cs="Times New Roman"/>
                                  <w:color w:val="181717"/>
                                  <w:w w:val="77"/>
                                </w:rPr>
                                <w:t>▶</w:t>
                              </w:r>
                            </w:p>
                          </w:txbxContent>
                        </wps:txbx>
                        <wps:bodyPr horzOverflow="overflow" vert="horz" lIns="0" tIns="0" rIns="0" bIns="0" rtlCol="0">
                          <a:noAutofit/>
                        </wps:bodyPr>
                      </wps:wsp>
                      <wps:wsp>
                        <wps:cNvPr id="1099" name="Rectangle 1099"/>
                        <wps:cNvSpPr/>
                        <wps:spPr>
                          <a:xfrm>
                            <a:off x="3724364" y="1957629"/>
                            <a:ext cx="3961277" cy="278702"/>
                          </a:xfrm>
                          <a:prstGeom prst="rect">
                            <a:avLst/>
                          </a:prstGeom>
                          <a:ln>
                            <a:noFill/>
                          </a:ln>
                        </wps:spPr>
                        <wps:txbx>
                          <w:txbxContent>
                            <w:p w:rsidR="00EB5AC1" w:rsidRDefault="00CD096B">
                              <w:r>
                                <w:rPr>
                                  <w:rFonts w:ascii="Arial" w:eastAsia="Arial" w:hAnsi="Arial" w:cs="Arial"/>
                                  <w:color w:val="181717"/>
                                </w:rPr>
                                <w:t>Access to exclusive members area online (videos,</w:t>
                              </w:r>
                            </w:p>
                          </w:txbxContent>
                        </wps:txbx>
                        <wps:bodyPr horzOverflow="overflow" vert="horz" lIns="0" tIns="0" rIns="0" bIns="0" rtlCol="0">
                          <a:noAutofit/>
                        </wps:bodyPr>
                      </wps:wsp>
                    </wpg:wgp>
                  </a:graphicData>
                </a:graphic>
              </wp:anchor>
            </w:drawing>
          </mc:Choice>
          <mc:Fallback xmlns:a="http://schemas.openxmlformats.org/drawingml/2006/main">
            <w:pict>
              <v:group id="Group 10414" style="width:555.456pt;height:171.26pt;position:absolute;mso-position-horizontal-relative:text;mso-position-horizontal:absolute;margin-left:0.000101089pt;mso-position-vertical-relative:text;margin-top:-35.1pt;" coordsize="70542,21750">
                <v:shape id="Shape 1049" style="position:absolute;width:25446;height:0;left:5472;top:0;" coordsize="2544623,0" path="m0,0l2544623,0">
                  <v:stroke weight="0.6pt" endcap="flat" joinstyle="miter" miterlimit="10" on="true" color="#181717"/>
                  <v:fill on="false" color="#000000" opacity="0"/>
                </v:shape>
                <v:shape id="Shape 1050" style="position:absolute;width:29010;height:0;left:41531;top:0;" coordsize="2901099,0" path="m0,0l2901099,0">
                  <v:stroke weight="0.6pt" endcap="flat" joinstyle="miter" miterlimit="10" on="true" color="#181717"/>
                  <v:fill on="false" color="#000000" opacity="0"/>
                </v:shape>
                <v:shape id="Shape 1051" style="position:absolute;width:58809;height:0;left:11733;top:3048;" coordsize="5880977,0" path="m0,0l5880977,0">
                  <v:stroke weight="0.6pt" endcap="flat" joinstyle="miter" miterlimit="10" on="true" color="#181717"/>
                  <v:fill on="false" color="#000000" opacity="0"/>
                </v:shape>
                <v:shape id="Shape 1054" style="position:absolute;width:11546;height:0;left:58996;top:6096;" coordsize="1154633,0" path="m0,0l1154633,0">
                  <v:stroke weight="0.6pt" endcap="flat" joinstyle="miter" miterlimit="10" on="true" color="#181717"/>
                  <v:fill on="false" color="#000000" opacity="0"/>
                </v:shape>
                <v:shape id="Shape 1055" style="position:absolute;width:48920;height:0;left:21622;top:9144;" coordsize="4892065,0" path="m0,0l4892065,0">
                  <v:stroke weight="0.6pt" endcap="flat" joinstyle="miter" miterlimit="10" on="true" color="#181717"/>
                  <v:fill on="false" color="#000000" opacity="0"/>
                </v:shape>
                <v:shape id="Shape 1058" style="position:absolute;width:11546;height:0;left:58996;top:12192;" coordsize="1154633,0" path="m0,0l1154633,0">
                  <v:stroke weight="0.6pt" endcap="flat" joinstyle="miter" miterlimit="10" on="true" color="#181717"/>
                  <v:fill on="false" color="#000000" opacity="0"/>
                </v:shape>
                <v:shape id="Shape 1060" style="position:absolute;width:34197;height:0;left:36345;top:15240;" coordsize="3419704,0" path="m0,0l3419704,0">
                  <v:stroke weight="0.6pt" endcap="flat" joinstyle="miter" miterlimit="10" on="true" color="#181717"/>
                  <v:fill on="false" color="#000000" opacity="0"/>
                </v:shape>
                <v:rect id="Rectangle 1068" style="position:absolute;width:15021;height:2768;left:438;top:1409;" filled="f" stroked="f">
                  <v:textbox inset="0,0,0,0">
                    <w:txbxContent>
                      <w:p>
                        <w:pPr>
                          <w:spacing w:before="0" w:after="160" w:line="259" w:lineRule="auto"/>
                        </w:pPr>
                        <w:r>
                          <w:rPr>
                            <w:rFonts w:cs="Calibri" w:hAnsi="Calibri" w:eastAsia="Calibri" w:ascii="Calibri"/>
                            <w:color w:val="181717"/>
                            <w:w w:val="117"/>
                            <w:sz w:val="24"/>
                          </w:rPr>
                          <w:t xml:space="preserve">Billing</w:t>
                        </w:r>
                        <w:r>
                          <w:rPr>
                            <w:rFonts w:cs="Calibri" w:hAnsi="Calibri" w:eastAsia="Calibri" w:ascii="Calibri"/>
                            <w:color w:val="181717"/>
                            <w:spacing w:val="1"/>
                            <w:w w:val="117"/>
                            <w:sz w:val="24"/>
                          </w:rPr>
                          <w:t xml:space="preserve"> </w:t>
                        </w:r>
                        <w:r>
                          <w:rPr>
                            <w:rFonts w:cs="Calibri" w:hAnsi="Calibri" w:eastAsia="Calibri" w:ascii="Calibri"/>
                            <w:color w:val="181717"/>
                            <w:w w:val="117"/>
                            <w:sz w:val="24"/>
                          </w:rPr>
                          <w:t xml:space="preserve">Address:</w:t>
                        </w:r>
                        <w:r>
                          <w:rPr>
                            <w:rFonts w:cs="Calibri" w:hAnsi="Calibri" w:eastAsia="Calibri" w:ascii="Calibri"/>
                            <w:color w:val="181717"/>
                            <w:spacing w:val="6"/>
                            <w:w w:val="117"/>
                            <w:sz w:val="24"/>
                          </w:rPr>
                          <w:t xml:space="preserve"> </w:t>
                        </w:r>
                      </w:p>
                    </w:txbxContent>
                  </v:textbox>
                </v:rect>
                <v:rect id="Rectangle 1069" style="position:absolute;width:506;height:2768;left:11733;top:1409;" filled="f" stroked="f">
                  <v:textbox inset="0,0,0,0">
                    <w:txbxContent>
                      <w:p>
                        <w:pPr>
                          <w:spacing w:before="0" w:after="160" w:line="259" w:lineRule="auto"/>
                        </w:pPr>
                        <w:r>
                          <w:rPr>
                            <w:rFonts w:cs="Calibri" w:hAnsi="Calibri" w:eastAsia="Calibri" w:ascii="Calibri"/>
                            <w:color w:val="181717"/>
                            <w:sz w:val="24"/>
                          </w:rPr>
                          <w:t xml:space="preserve"> </w:t>
                        </w:r>
                      </w:p>
                    </w:txbxContent>
                  </v:textbox>
                </v:rect>
                <v:rect id="Rectangle 9823" style="position:absolute;width:506;height:2768;left:43872;top:4457;" filled="f" stroked="f">
                  <v:textbox inset="0,0,0,0">
                    <w:txbxContent>
                      <w:p>
                        <w:pPr>
                          <w:spacing w:before="0" w:after="160" w:line="259" w:lineRule="auto"/>
                        </w:pPr>
                        <w:r>
                          <w:rPr>
                            <w:rFonts w:cs="Calibri" w:hAnsi="Calibri" w:eastAsia="Calibri" w:ascii="Calibri"/>
                            <w:color w:val="181717"/>
                            <w:sz w:val="24"/>
                          </w:rPr>
                          <w:t xml:space="preserve"> </w:t>
                        </w:r>
                      </w:p>
                    </w:txbxContent>
                  </v:textbox>
                </v:rect>
                <v:rect id="Rectangle 9824" style="position:absolute;width:5752;height:2768;left:44634;top:4457;" filled="f" stroked="f">
                  <v:textbox inset="0,0,0,0">
                    <w:txbxContent>
                      <w:p>
                        <w:pPr>
                          <w:spacing w:before="0" w:after="160" w:line="259" w:lineRule="auto"/>
                        </w:pPr>
                        <w:r>
                          <w:rPr>
                            <w:rFonts w:cs="Calibri" w:hAnsi="Calibri" w:eastAsia="Calibri" w:ascii="Calibri"/>
                            <w:color w:val="181717"/>
                            <w:w w:val="110"/>
                            <w:sz w:val="24"/>
                          </w:rPr>
                          <w:t xml:space="preserve">State:</w:t>
                        </w:r>
                        <w:r>
                          <w:rPr>
                            <w:rFonts w:cs="Calibri" w:hAnsi="Calibri" w:eastAsia="Calibri" w:ascii="Calibri"/>
                            <w:color w:val="181717"/>
                            <w:spacing w:val="6"/>
                            <w:w w:val="110"/>
                            <w:sz w:val="24"/>
                          </w:rPr>
                          <w:t xml:space="preserve"> </w:t>
                        </w:r>
                      </w:p>
                    </w:txbxContent>
                  </v:textbox>
                </v:rect>
                <v:rect id="Rectangle 9825" style="position:absolute;width:506;height:2768;left:55175;top:4457;" filled="f" stroked="f">
                  <v:textbox inset="0,0,0,0">
                    <w:txbxContent>
                      <w:p>
                        <w:pPr>
                          <w:spacing w:before="0" w:after="160" w:line="259" w:lineRule="auto"/>
                        </w:pPr>
                        <w:r>
                          <w:rPr>
                            <w:rFonts w:cs="Calibri" w:hAnsi="Calibri" w:eastAsia="Calibri" w:ascii="Calibri"/>
                            <w:color w:val="181717"/>
                            <w:sz w:val="24"/>
                          </w:rPr>
                          <w:t xml:space="preserve"> </w:t>
                        </w:r>
                      </w:p>
                    </w:txbxContent>
                  </v:textbox>
                </v:rect>
                <v:rect id="Rectangle 1075" style="position:absolute;width:4068;height:2768;left:55937;top:4457;" filled="f" stroked="f">
                  <v:textbox inset="0,0,0,0">
                    <w:txbxContent>
                      <w:p>
                        <w:pPr>
                          <w:spacing w:before="0" w:after="160" w:line="259" w:lineRule="auto"/>
                        </w:pPr>
                        <w:r>
                          <w:rPr>
                            <w:rFonts w:cs="Calibri" w:hAnsi="Calibri" w:eastAsia="Calibri" w:ascii="Calibri"/>
                            <w:color w:val="181717"/>
                            <w:w w:val="119"/>
                            <w:sz w:val="24"/>
                          </w:rPr>
                          <w:t xml:space="preserve">Zip:</w:t>
                        </w:r>
                        <w:r>
                          <w:rPr>
                            <w:rFonts w:cs="Calibri" w:hAnsi="Calibri" w:eastAsia="Calibri" w:ascii="Calibri"/>
                            <w:color w:val="181717"/>
                            <w:spacing w:val="6"/>
                            <w:w w:val="119"/>
                            <w:sz w:val="24"/>
                          </w:rPr>
                          <w:t xml:space="preserve"> </w:t>
                        </w:r>
                      </w:p>
                    </w:txbxContent>
                  </v:textbox>
                </v:rect>
                <v:rect id="Rectangle 1076" style="position:absolute;width:28173;height:2768;left:438;top:7505;" filled="f" stroked="f">
                  <v:textbox inset="0,0,0,0">
                    <w:txbxContent>
                      <w:p>
                        <w:pPr>
                          <w:spacing w:before="0" w:after="160" w:line="259" w:lineRule="auto"/>
                        </w:pPr>
                        <w:r>
                          <w:rPr>
                            <w:rFonts w:cs="Calibri" w:hAnsi="Calibri" w:eastAsia="Calibri" w:ascii="Calibri"/>
                            <w:color w:val="181717"/>
                            <w:w w:val="114"/>
                            <w:sz w:val="24"/>
                          </w:rPr>
                          <w:t xml:space="preserve">Shipping</w:t>
                        </w:r>
                        <w:r>
                          <w:rPr>
                            <w:rFonts w:cs="Calibri" w:hAnsi="Calibri" w:eastAsia="Calibri" w:ascii="Calibri"/>
                            <w:color w:val="181717"/>
                            <w:spacing w:val="1"/>
                            <w:w w:val="114"/>
                            <w:sz w:val="24"/>
                          </w:rPr>
                          <w:t xml:space="preserve"> </w:t>
                        </w:r>
                        <w:r>
                          <w:rPr>
                            <w:rFonts w:cs="Calibri" w:hAnsi="Calibri" w:eastAsia="Calibri" w:ascii="Calibri"/>
                            <w:color w:val="181717"/>
                            <w:w w:val="114"/>
                            <w:sz w:val="24"/>
                          </w:rPr>
                          <w:t xml:space="preserve">Address</w:t>
                        </w:r>
                        <w:r>
                          <w:rPr>
                            <w:rFonts w:cs="Calibri" w:hAnsi="Calibri" w:eastAsia="Calibri" w:ascii="Calibri"/>
                            <w:color w:val="181717"/>
                            <w:spacing w:val="6"/>
                            <w:w w:val="114"/>
                            <w:sz w:val="24"/>
                          </w:rPr>
                          <w:t xml:space="preserve"> </w:t>
                        </w:r>
                        <w:r>
                          <w:rPr>
                            <w:rFonts w:cs="Calibri" w:hAnsi="Calibri" w:eastAsia="Calibri" w:ascii="Calibri"/>
                            <w:color w:val="181717"/>
                            <w:w w:val="114"/>
                            <w:sz w:val="24"/>
                          </w:rPr>
                          <w:t xml:space="preserve">(if</w:t>
                        </w:r>
                        <w:r>
                          <w:rPr>
                            <w:rFonts w:cs="Calibri" w:hAnsi="Calibri" w:eastAsia="Calibri" w:ascii="Calibri"/>
                            <w:color w:val="181717"/>
                            <w:spacing w:val="11"/>
                            <w:w w:val="114"/>
                            <w:sz w:val="24"/>
                          </w:rPr>
                          <w:t xml:space="preserve"> </w:t>
                        </w:r>
                        <w:r>
                          <w:rPr>
                            <w:rFonts w:cs="Calibri" w:hAnsi="Calibri" w:eastAsia="Calibri" w:ascii="Calibri"/>
                            <w:color w:val="181717"/>
                            <w:w w:val="114"/>
                            <w:sz w:val="24"/>
                          </w:rPr>
                          <w:t xml:space="preserve">different)</w:t>
                        </w:r>
                        <w:r>
                          <w:rPr>
                            <w:rFonts w:cs="Calibri" w:hAnsi="Calibri" w:eastAsia="Calibri" w:ascii="Calibri"/>
                            <w:color w:val="181717"/>
                            <w:spacing w:val="6"/>
                            <w:w w:val="114"/>
                            <w:sz w:val="24"/>
                          </w:rPr>
                          <w:t xml:space="preserve"> </w:t>
                        </w:r>
                      </w:p>
                    </w:txbxContent>
                  </v:textbox>
                </v:rect>
                <v:rect id="Rectangle 9828" style="position:absolute;width:506;height:2768;left:43872;top:10553;" filled="f" stroked="f">
                  <v:textbox inset="0,0,0,0">
                    <w:txbxContent>
                      <w:p>
                        <w:pPr>
                          <w:spacing w:before="0" w:after="160" w:line="259" w:lineRule="auto"/>
                        </w:pPr>
                        <w:r>
                          <w:rPr>
                            <w:rFonts w:cs="Calibri" w:hAnsi="Calibri" w:eastAsia="Calibri" w:ascii="Calibri"/>
                            <w:color w:val="181717"/>
                            <w:sz w:val="24"/>
                          </w:rPr>
                          <w:t xml:space="preserve"> </w:t>
                        </w:r>
                      </w:p>
                    </w:txbxContent>
                  </v:textbox>
                </v:rect>
                <v:rect id="Rectangle 9829" style="position:absolute;width:5752;height:2768;left:44634;top:10553;" filled="f" stroked="f">
                  <v:textbox inset="0,0,0,0">
                    <w:txbxContent>
                      <w:p>
                        <w:pPr>
                          <w:spacing w:before="0" w:after="160" w:line="259" w:lineRule="auto"/>
                        </w:pPr>
                        <w:r>
                          <w:rPr>
                            <w:rFonts w:cs="Calibri" w:hAnsi="Calibri" w:eastAsia="Calibri" w:ascii="Calibri"/>
                            <w:color w:val="181717"/>
                            <w:w w:val="110"/>
                            <w:sz w:val="24"/>
                          </w:rPr>
                          <w:t xml:space="preserve">State:</w:t>
                        </w:r>
                        <w:r>
                          <w:rPr>
                            <w:rFonts w:cs="Calibri" w:hAnsi="Calibri" w:eastAsia="Calibri" w:ascii="Calibri"/>
                            <w:color w:val="181717"/>
                            <w:spacing w:val="6"/>
                            <w:w w:val="110"/>
                            <w:sz w:val="24"/>
                          </w:rPr>
                          <w:t xml:space="preserve"> </w:t>
                        </w:r>
                      </w:p>
                    </w:txbxContent>
                  </v:textbox>
                </v:rect>
                <v:rect id="Rectangle 9830" style="position:absolute;width:506;height:2768;left:55175;top:10553;" filled="f" stroked="f">
                  <v:textbox inset="0,0,0,0">
                    <w:txbxContent>
                      <w:p>
                        <w:pPr>
                          <w:spacing w:before="0" w:after="160" w:line="259" w:lineRule="auto"/>
                        </w:pPr>
                        <w:r>
                          <w:rPr>
                            <w:rFonts w:cs="Calibri" w:hAnsi="Calibri" w:eastAsia="Calibri" w:ascii="Calibri"/>
                            <w:color w:val="181717"/>
                            <w:sz w:val="24"/>
                          </w:rPr>
                          <w:t xml:space="preserve"> </w:t>
                        </w:r>
                      </w:p>
                    </w:txbxContent>
                  </v:textbox>
                </v:rect>
                <v:rect id="Rectangle 1082" style="position:absolute;width:4068;height:2768;left:55937;top:10553;" filled="f" stroked="f">
                  <v:textbox inset="0,0,0,0">
                    <w:txbxContent>
                      <w:p>
                        <w:pPr>
                          <w:spacing w:before="0" w:after="160" w:line="259" w:lineRule="auto"/>
                        </w:pPr>
                        <w:r>
                          <w:rPr>
                            <w:rFonts w:cs="Calibri" w:hAnsi="Calibri" w:eastAsia="Calibri" w:ascii="Calibri"/>
                            <w:color w:val="181717"/>
                            <w:w w:val="119"/>
                            <w:sz w:val="24"/>
                          </w:rPr>
                          <w:t xml:space="preserve">Zip:</w:t>
                        </w:r>
                        <w:r>
                          <w:rPr>
                            <w:rFonts w:cs="Calibri" w:hAnsi="Calibri" w:eastAsia="Calibri" w:ascii="Calibri"/>
                            <w:color w:val="181717"/>
                            <w:spacing w:val="6"/>
                            <w:w w:val="119"/>
                            <w:sz w:val="24"/>
                          </w:rPr>
                          <w:t xml:space="preserve"> </w:t>
                        </w:r>
                      </w:p>
                    </w:txbxContent>
                  </v:textbox>
                </v:rect>
                <v:rect id="Rectangle 9831" style="position:absolute;width:7047;height:2768;left:438;top:13601;" filled="f" stroked="f">
                  <v:textbox inset="0,0,0,0">
                    <w:txbxContent>
                      <w:p>
                        <w:pPr>
                          <w:spacing w:before="0" w:after="160" w:line="259" w:lineRule="auto"/>
                        </w:pPr>
                        <w:r>
                          <w:rPr>
                            <w:rFonts w:cs="Calibri" w:hAnsi="Calibri" w:eastAsia="Calibri" w:ascii="Calibri"/>
                            <w:color w:val="181717"/>
                            <w:w w:val="114"/>
                            <w:sz w:val="24"/>
                          </w:rPr>
                          <w:t xml:space="preserve">Phone:</w:t>
                        </w:r>
                        <w:r>
                          <w:rPr>
                            <w:rFonts w:cs="Calibri" w:hAnsi="Calibri" w:eastAsia="Calibri" w:ascii="Calibri"/>
                            <w:color w:val="181717"/>
                            <w:spacing w:val="6"/>
                            <w:w w:val="114"/>
                            <w:sz w:val="24"/>
                          </w:rPr>
                          <w:t xml:space="preserve"> </w:t>
                        </w:r>
                      </w:p>
                    </w:txbxContent>
                  </v:textbox>
                </v:rect>
                <v:rect id="Rectangle 9832" style="position:absolute;width:506;height:2768;left:5737;top:13601;" filled="f" stroked="f">
                  <v:textbox inset="0,0,0,0">
                    <w:txbxContent>
                      <w:p>
                        <w:pPr>
                          <w:spacing w:before="0" w:after="160" w:line="259" w:lineRule="auto"/>
                        </w:pPr>
                        <w:r>
                          <w:rPr>
                            <w:rFonts w:cs="Calibri" w:hAnsi="Calibri" w:eastAsia="Calibri" w:ascii="Calibri"/>
                            <w:color w:val="181717"/>
                            <w:sz w:val="24"/>
                            <w:u w:val="single" w:color="181717"/>
                          </w:rPr>
                          <w:t xml:space="preserve"> </w:t>
                        </w:r>
                      </w:p>
                    </w:txbxContent>
                  </v:textbox>
                </v:rect>
                <v:rect id="Rectangle 9833" style="position:absolute;width:506;height:2768;left:30918;top:13601;" filled="f" stroked="f">
                  <v:textbox inset="0,0,0,0">
                    <w:txbxContent>
                      <w:p>
                        <w:pPr>
                          <w:spacing w:before="0" w:after="160" w:line="259" w:lineRule="auto"/>
                        </w:pPr>
                        <w:r>
                          <w:rPr>
                            <w:rFonts w:cs="Calibri" w:hAnsi="Calibri" w:eastAsia="Calibri" w:ascii="Calibri"/>
                            <w:color w:val="181717"/>
                            <w:sz w:val="24"/>
                          </w:rPr>
                          <w:t xml:space="preserve"> </w:t>
                        </w:r>
                      </w:p>
                    </w:txbxContent>
                  </v:textbox>
                </v:rect>
                <v:rect id="Rectangle 1086" style="position:absolute;width:6204;height:2768;left:31680;top:13601;" filled="f" stroked="f">
                  <v:textbox inset="0,0,0,0">
                    <w:txbxContent>
                      <w:p>
                        <w:pPr>
                          <w:spacing w:before="0" w:after="160" w:line="259" w:lineRule="auto"/>
                        </w:pPr>
                        <w:r>
                          <w:rPr>
                            <w:rFonts w:cs="Calibri" w:hAnsi="Calibri" w:eastAsia="Calibri" w:ascii="Calibri"/>
                            <w:color w:val="181717"/>
                            <w:w w:val="114"/>
                            <w:sz w:val="24"/>
                          </w:rPr>
                          <w:t xml:space="preserve">Email:</w:t>
                        </w:r>
                        <w:r>
                          <w:rPr>
                            <w:rFonts w:cs="Calibri" w:hAnsi="Calibri" w:eastAsia="Calibri" w:ascii="Calibri"/>
                            <w:color w:val="181717"/>
                            <w:spacing w:val="6"/>
                            <w:w w:val="114"/>
                            <w:sz w:val="24"/>
                          </w:rPr>
                          <w:t xml:space="preserve"> </w:t>
                        </w:r>
                      </w:p>
                    </w:txbxContent>
                  </v:textbox>
                </v:rect>
                <v:rect id="Rectangle 1087" style="position:absolute;width:28279;height:2768;left:438;top:17259;" filled="f" stroked="f">
                  <v:textbox inset="0,0,0,0">
                    <w:txbxContent>
                      <w:p>
                        <w:pPr>
                          <w:spacing w:before="0" w:after="160" w:line="259" w:lineRule="auto"/>
                        </w:pPr>
                        <w:r>
                          <w:rPr>
                            <w:rFonts w:cs="Calibri" w:hAnsi="Calibri" w:eastAsia="Calibri" w:ascii="Calibri"/>
                            <w:b w:val="1"/>
                            <w:color w:val="181717"/>
                            <w:w w:val="119"/>
                            <w:sz w:val="24"/>
                          </w:rPr>
                          <w:t xml:space="preserve">ALL MEMBERSHIPS</w:t>
                        </w:r>
                        <w:r>
                          <w:rPr>
                            <w:rFonts w:cs="Calibri" w:hAnsi="Calibri" w:eastAsia="Calibri" w:ascii="Calibri"/>
                            <w:b w:val="1"/>
                            <w:color w:val="181717"/>
                            <w:spacing w:val="6"/>
                            <w:w w:val="119"/>
                            <w:sz w:val="24"/>
                          </w:rPr>
                          <w:t xml:space="preserve"> </w:t>
                        </w:r>
                        <w:r>
                          <w:rPr>
                            <w:rFonts w:cs="Calibri" w:hAnsi="Calibri" w:eastAsia="Calibri" w:ascii="Calibri"/>
                            <w:b w:val="1"/>
                            <w:color w:val="181717"/>
                            <w:w w:val="119"/>
                            <w:sz w:val="24"/>
                          </w:rPr>
                          <w:t xml:space="preserve">INCLUDE:</w:t>
                        </w:r>
                      </w:p>
                    </w:txbxContent>
                  </v:textbox>
                </v:rect>
                <v:rect id="Rectangle 1088" style="position:absolute;width:1125;height:2506;left:0;top:19865;" filled="f" stroked="f">
                  <v:textbox inset="0,0,0,0">
                    <w:txbxContent>
                      <w:p>
                        <w:pPr>
                          <w:spacing w:before="0" w:after="160" w:line="259" w:lineRule="auto"/>
                        </w:pPr>
                        <w:r>
                          <w:rPr>
                            <w:rFonts w:cs="Times New Roman" w:hAnsi="Times New Roman" w:eastAsia="Times New Roman" w:ascii="Times New Roman"/>
                            <w:color w:val="181717"/>
                            <w:w w:val="77"/>
                          </w:rPr>
                          <w:t xml:space="preserve">▶</w:t>
                        </w:r>
                      </w:p>
                    </w:txbxContent>
                  </v:textbox>
                </v:rect>
                <v:rect id="Rectangle 1089" style="position:absolute;width:29769;height:2787;left:1397;top:19622;" filled="f" stroked="f">
                  <v:textbox inset="0,0,0,0">
                    <w:txbxContent>
                      <w:p>
                        <w:pPr>
                          <w:spacing w:before="0" w:after="160" w:line="259" w:lineRule="auto"/>
                        </w:pPr>
                        <w:r>
                          <w:rPr>
                            <w:rFonts w:cs="Arial" w:hAnsi="Arial" w:eastAsia="Arial" w:ascii="Arial"/>
                            <w:color w:val="181717"/>
                          </w:rPr>
                          <w:t xml:space="preserve">Free webinars led by expert clinicians</w:t>
                        </w:r>
                      </w:p>
                    </w:txbxContent>
                  </v:textbox>
                </v:rect>
                <v:rect id="Rectangle 1098" style="position:absolute;width:1125;height:2506;left:35871;top:19819;" filled="f" stroked="f">
                  <v:textbox inset="0,0,0,0">
                    <w:txbxContent>
                      <w:p>
                        <w:pPr>
                          <w:spacing w:before="0" w:after="160" w:line="259" w:lineRule="auto"/>
                        </w:pPr>
                        <w:r>
                          <w:rPr>
                            <w:rFonts w:cs="Times New Roman" w:hAnsi="Times New Roman" w:eastAsia="Times New Roman" w:ascii="Times New Roman"/>
                            <w:color w:val="181717"/>
                            <w:w w:val="77"/>
                          </w:rPr>
                          <w:t xml:space="preserve">▶</w:t>
                        </w:r>
                      </w:p>
                    </w:txbxContent>
                  </v:textbox>
                </v:rect>
                <v:rect id="Rectangle 1099" style="position:absolute;width:39612;height:2787;left:37243;top:19576;" filled="f" stroked="f">
                  <v:textbox inset="0,0,0,0">
                    <w:txbxContent>
                      <w:p>
                        <w:pPr>
                          <w:spacing w:before="0" w:after="160" w:line="259" w:lineRule="auto"/>
                        </w:pPr>
                        <w:r>
                          <w:rPr>
                            <w:rFonts w:cs="Arial" w:hAnsi="Arial" w:eastAsia="Arial" w:ascii="Arial"/>
                            <w:color w:val="181717"/>
                          </w:rPr>
                          <w:t xml:space="preserve">Access to exclusive members area online (videos,</w:t>
                        </w:r>
                      </w:p>
                    </w:txbxContent>
                  </v:textbox>
                </v:rect>
                <w10:wrap type="square"/>
              </v:group>
            </w:pict>
          </mc:Fallback>
        </mc:AlternateContent>
      </w:r>
      <w:r>
        <w:rPr>
          <w:color w:val="181717"/>
          <w:sz w:val="24"/>
        </w:rPr>
        <w:t xml:space="preserve">City: </w:t>
      </w:r>
      <w:r>
        <w:rPr>
          <w:color w:val="181717"/>
          <w:sz w:val="24"/>
          <w:u w:val="single" w:color="181717"/>
        </w:rPr>
        <w:t xml:space="preserve"> </w:t>
      </w:r>
      <w:r>
        <w:rPr>
          <w:color w:val="181717"/>
          <w:sz w:val="24"/>
        </w:rPr>
        <w:t xml:space="preserve">City: </w:t>
      </w:r>
      <w:r>
        <w:rPr>
          <w:color w:val="181717"/>
          <w:sz w:val="24"/>
          <w:u w:val="single" w:color="181717"/>
        </w:rPr>
        <w:t xml:space="preserve"> </w:t>
      </w:r>
    </w:p>
    <w:p w:rsidR="00EB5AC1" w:rsidRDefault="00CD096B">
      <w:pPr>
        <w:tabs>
          <w:tab w:val="center" w:pos="6913"/>
        </w:tabs>
        <w:spacing w:after="232"/>
        <w:ind w:left="-15"/>
      </w:pPr>
      <w:r>
        <w:rPr>
          <w:rFonts w:ascii="Times New Roman" w:eastAsia="Times New Roman" w:hAnsi="Times New Roman" w:cs="Times New Roman"/>
          <w:color w:val="181717"/>
        </w:rPr>
        <w:t>▶</w:t>
      </w:r>
      <w:r>
        <w:rPr>
          <w:rFonts w:ascii="Arial" w:eastAsia="Arial" w:hAnsi="Arial" w:cs="Arial"/>
          <w:color w:val="181717"/>
        </w:rPr>
        <w:t xml:space="preserve"> Quarterly copy of </w:t>
      </w:r>
      <w:r>
        <w:rPr>
          <w:rFonts w:ascii="Arial" w:eastAsia="Arial" w:hAnsi="Arial" w:cs="Arial"/>
          <w:color w:val="181717"/>
          <w:sz w:val="23"/>
        </w:rPr>
        <w:t>The Chorister digitally</w:t>
      </w:r>
      <w:r>
        <w:rPr>
          <w:rFonts w:ascii="Arial" w:eastAsia="Arial" w:hAnsi="Arial" w:cs="Arial"/>
          <w:color w:val="181717"/>
          <w:sz w:val="23"/>
        </w:rPr>
        <w:tab/>
      </w:r>
      <w:r>
        <w:rPr>
          <w:rFonts w:ascii="Arial" w:eastAsia="Arial" w:hAnsi="Arial" w:cs="Arial"/>
          <w:color w:val="181717"/>
        </w:rPr>
        <w:t>archive resources, etc.)</w:t>
      </w:r>
    </w:p>
    <w:p w:rsidR="00EB5AC1" w:rsidRDefault="00CD096B">
      <w:pPr>
        <w:spacing w:after="232" w:line="538" w:lineRule="auto"/>
        <w:ind w:left="-5" w:right="836" w:hanging="10"/>
      </w:pPr>
      <w:r>
        <w:rPr>
          <w:rFonts w:ascii="Times New Roman" w:eastAsia="Times New Roman" w:hAnsi="Times New Roman" w:cs="Times New Roman"/>
          <w:color w:val="181717"/>
          <w:sz w:val="34"/>
          <w:vertAlign w:val="subscript"/>
        </w:rPr>
        <w:t>▶</w:t>
      </w:r>
      <w:r>
        <w:rPr>
          <w:rFonts w:ascii="Arial" w:eastAsia="Arial" w:hAnsi="Arial" w:cs="Arial"/>
          <w:color w:val="181717"/>
        </w:rPr>
        <w:t xml:space="preserve"> Weekly resource newsletter</w:t>
      </w:r>
      <w:r>
        <w:rPr>
          <w:rFonts w:ascii="Arial" w:eastAsia="Arial" w:hAnsi="Arial" w:cs="Arial"/>
          <w:color w:val="181717"/>
        </w:rPr>
        <w:tab/>
      </w:r>
      <w:r>
        <w:rPr>
          <w:rFonts w:ascii="Times New Roman" w:eastAsia="Times New Roman" w:hAnsi="Times New Roman" w:cs="Times New Roman"/>
          <w:color w:val="181717"/>
        </w:rPr>
        <w:t>▶</w:t>
      </w:r>
      <w:r>
        <w:rPr>
          <w:rFonts w:ascii="Arial" w:eastAsia="Arial" w:hAnsi="Arial" w:cs="Arial"/>
          <w:color w:val="181717"/>
        </w:rPr>
        <w:t xml:space="preserve">organization Premium job board access for you and your </w:t>
      </w:r>
      <w:r>
        <w:rPr>
          <w:rFonts w:ascii="Times New Roman" w:eastAsia="Times New Roman" w:hAnsi="Times New Roman" w:cs="Times New Roman"/>
          <w:color w:val="181717"/>
        </w:rPr>
        <w:t>▶</w:t>
      </w:r>
      <w:r>
        <w:rPr>
          <w:rFonts w:ascii="Arial" w:eastAsia="Arial" w:hAnsi="Arial" w:cs="Arial"/>
          <w:color w:val="181717"/>
        </w:rPr>
        <w:t xml:space="preserve"> Semi-annual sacred choral packet</w:t>
      </w:r>
      <w:r>
        <w:rPr>
          <w:color w:val="181717"/>
        </w:rPr>
        <w:t xml:space="preserve"> </w:t>
      </w:r>
    </w:p>
    <w:p w:rsidR="00EB5AC1" w:rsidRDefault="00CD096B">
      <w:pPr>
        <w:spacing w:after="0"/>
        <w:ind w:left="64" w:hanging="10"/>
      </w:pPr>
      <w:r>
        <w:rPr>
          <w:b/>
          <w:color w:val="181717"/>
          <w:sz w:val="24"/>
        </w:rPr>
        <w:t xml:space="preserve">ANNUAL MEMBERSHIP PRICE: </w:t>
      </w:r>
    </w:p>
    <w:tbl>
      <w:tblPr>
        <w:tblStyle w:val="TableGrid"/>
        <w:tblW w:w="8429" w:type="dxa"/>
        <w:tblInd w:w="-10" w:type="dxa"/>
        <w:tblCellMar>
          <w:top w:w="71" w:type="dxa"/>
          <w:left w:w="79" w:type="dxa"/>
          <w:bottom w:w="0" w:type="dxa"/>
          <w:right w:w="115" w:type="dxa"/>
        </w:tblCellMar>
        <w:tblLook w:val="04A0" w:firstRow="1" w:lastRow="0" w:firstColumn="1" w:lastColumn="0" w:noHBand="0" w:noVBand="1"/>
      </w:tblPr>
      <w:tblGrid>
        <w:gridCol w:w="2909"/>
        <w:gridCol w:w="2760"/>
        <w:gridCol w:w="2760"/>
      </w:tblGrid>
      <w:tr w:rsidR="00CD096B" w:rsidTr="00CD096B">
        <w:trPr>
          <w:trHeight w:val="2000"/>
        </w:trPr>
        <w:tc>
          <w:tcPr>
            <w:tcW w:w="2909" w:type="dxa"/>
            <w:tcBorders>
              <w:top w:val="single" w:sz="8" w:space="0" w:color="181717"/>
              <w:left w:val="single" w:sz="8" w:space="0" w:color="181717"/>
              <w:bottom w:val="single" w:sz="8" w:space="0" w:color="181717"/>
              <w:right w:val="single" w:sz="8" w:space="0" w:color="181717"/>
            </w:tcBorders>
          </w:tcPr>
          <w:p w:rsidR="00CD096B" w:rsidRDefault="00CD096B">
            <w:pPr>
              <w:spacing w:after="3"/>
              <w:ind w:left="1"/>
            </w:pPr>
            <w:r>
              <w:rPr>
                <w:b/>
                <w:color w:val="181717"/>
                <w:sz w:val="24"/>
              </w:rPr>
              <w:t>CLASSIC</w:t>
            </w:r>
            <w:r>
              <w:rPr>
                <w:color w:val="181717"/>
                <w:sz w:val="24"/>
              </w:rPr>
              <w:t xml:space="preserve"> </w:t>
            </w:r>
            <w:r>
              <w:rPr>
                <w:rFonts w:ascii="Arial" w:eastAsia="Arial" w:hAnsi="Arial" w:cs="Arial"/>
                <w:color w:val="181717"/>
                <w:sz w:val="24"/>
              </w:rPr>
              <w:t xml:space="preserve">$90/yr. </w:t>
            </w:r>
            <w:r>
              <w:rPr>
                <w:color w:val="181717"/>
                <w:sz w:val="24"/>
              </w:rPr>
              <w:t>☐</w:t>
            </w:r>
          </w:p>
          <w:p w:rsidR="00CD096B" w:rsidRDefault="00CD096B">
            <w:pPr>
              <w:spacing w:after="0"/>
              <w:ind w:left="140" w:right="95" w:hanging="140"/>
            </w:pPr>
            <w:r>
              <w:rPr>
                <w:color w:val="181717"/>
                <w:sz w:val="20"/>
              </w:rPr>
              <w:t xml:space="preserve">• </w:t>
            </w:r>
            <w:r>
              <w:rPr>
                <w:rFonts w:ascii="Arial" w:eastAsia="Arial" w:hAnsi="Arial" w:cs="Arial"/>
                <w:color w:val="181717"/>
                <w:sz w:val="20"/>
              </w:rPr>
              <w:t>Resources delivered in prin</w:t>
            </w:r>
            <w:r>
              <w:rPr>
                <w:color w:val="181717"/>
                <w:sz w:val="20"/>
              </w:rPr>
              <w:t>t</w:t>
            </w:r>
          </w:p>
        </w:tc>
        <w:tc>
          <w:tcPr>
            <w:tcW w:w="2760" w:type="dxa"/>
            <w:tcBorders>
              <w:top w:val="single" w:sz="8" w:space="0" w:color="181717"/>
              <w:left w:val="single" w:sz="8" w:space="0" w:color="181717"/>
              <w:bottom w:val="single" w:sz="8" w:space="0" w:color="181717"/>
              <w:right w:val="single" w:sz="8" w:space="0" w:color="181717"/>
            </w:tcBorders>
          </w:tcPr>
          <w:p w:rsidR="00CD096B" w:rsidRDefault="00CD096B">
            <w:pPr>
              <w:spacing w:after="5"/>
              <w:ind w:left="1"/>
            </w:pPr>
            <w:r>
              <w:rPr>
                <w:b/>
                <w:color w:val="181717"/>
                <w:sz w:val="24"/>
              </w:rPr>
              <w:t>DIGITAL</w:t>
            </w:r>
            <w:r>
              <w:rPr>
                <w:color w:val="181717"/>
                <w:sz w:val="24"/>
              </w:rPr>
              <w:t xml:space="preserve"> </w:t>
            </w:r>
            <w:r>
              <w:rPr>
                <w:rFonts w:ascii="Arial" w:eastAsia="Arial" w:hAnsi="Arial" w:cs="Arial"/>
                <w:color w:val="181717"/>
                <w:sz w:val="24"/>
              </w:rPr>
              <w:t>$78/yr.</w:t>
            </w:r>
            <w:r>
              <w:rPr>
                <w:color w:val="181717"/>
                <w:sz w:val="24"/>
              </w:rPr>
              <w:t xml:space="preserve"> ☐</w:t>
            </w:r>
          </w:p>
          <w:p w:rsidR="00CD096B" w:rsidRDefault="00CD096B">
            <w:pPr>
              <w:spacing w:after="0"/>
              <w:ind w:left="121" w:right="45" w:hanging="120"/>
            </w:pPr>
            <w:r>
              <w:rPr>
                <w:color w:val="181717"/>
                <w:sz w:val="20"/>
              </w:rPr>
              <w:t>•</w:t>
            </w:r>
            <w:r>
              <w:rPr>
                <w:rFonts w:ascii="Arial" w:eastAsia="Arial" w:hAnsi="Arial" w:cs="Arial"/>
                <w:color w:val="181717"/>
                <w:sz w:val="20"/>
              </w:rPr>
              <w:t xml:space="preserve"> Resources delivered digitally</w:t>
            </w:r>
          </w:p>
        </w:tc>
        <w:tc>
          <w:tcPr>
            <w:tcW w:w="2760" w:type="dxa"/>
            <w:tcBorders>
              <w:top w:val="single" w:sz="8" w:space="0" w:color="181717"/>
              <w:left w:val="single" w:sz="8" w:space="0" w:color="181717"/>
              <w:bottom w:val="single" w:sz="8" w:space="0" w:color="181717"/>
              <w:right w:val="single" w:sz="8" w:space="0" w:color="181717"/>
            </w:tcBorders>
          </w:tcPr>
          <w:p w:rsidR="00CD096B" w:rsidRDefault="00CD096B">
            <w:pPr>
              <w:spacing w:after="4"/>
              <w:ind w:left="1"/>
            </w:pPr>
            <w:r>
              <w:rPr>
                <w:b/>
                <w:color w:val="181717"/>
                <w:sz w:val="24"/>
              </w:rPr>
              <w:t>STUDENT</w:t>
            </w:r>
            <w:r>
              <w:rPr>
                <w:color w:val="181717"/>
                <w:sz w:val="24"/>
              </w:rPr>
              <w:t xml:space="preserve"> </w:t>
            </w:r>
            <w:r>
              <w:rPr>
                <w:rFonts w:ascii="Arial" w:eastAsia="Arial" w:hAnsi="Arial" w:cs="Arial"/>
                <w:color w:val="181717"/>
                <w:sz w:val="24"/>
              </w:rPr>
              <w:t>$10/yr.</w:t>
            </w:r>
            <w:r>
              <w:rPr>
                <w:color w:val="181717"/>
                <w:sz w:val="24"/>
              </w:rPr>
              <w:t xml:space="preserve"> ☐</w:t>
            </w:r>
          </w:p>
          <w:p w:rsidR="00CD096B" w:rsidRDefault="00CD096B">
            <w:pPr>
              <w:numPr>
                <w:ilvl w:val="0"/>
                <w:numId w:val="2"/>
              </w:numPr>
              <w:spacing w:after="63"/>
              <w:ind w:hanging="146"/>
            </w:pPr>
            <w:r>
              <w:rPr>
                <w:rFonts w:ascii="Arial" w:eastAsia="Arial" w:hAnsi="Arial" w:cs="Arial"/>
                <w:color w:val="181717"/>
                <w:sz w:val="20"/>
              </w:rPr>
              <w:t>Packets delivered digitally</w:t>
            </w:r>
          </w:p>
          <w:p w:rsidR="00CD096B" w:rsidRDefault="00CD096B">
            <w:pPr>
              <w:numPr>
                <w:ilvl w:val="0"/>
                <w:numId w:val="2"/>
              </w:numPr>
              <w:spacing w:after="0"/>
              <w:ind w:hanging="146"/>
            </w:pPr>
            <w:r>
              <w:rPr>
                <w:rFonts w:ascii="Arial" w:eastAsia="Arial" w:hAnsi="Arial" w:cs="Arial"/>
                <w:color w:val="181717"/>
                <w:sz w:val="20"/>
              </w:rPr>
              <w:t xml:space="preserve">Required to submit a </w:t>
            </w:r>
            <w:proofErr w:type="spellStart"/>
            <w:r>
              <w:rPr>
                <w:rFonts w:ascii="Arial" w:eastAsia="Arial" w:hAnsi="Arial" w:cs="Arial"/>
                <w:color w:val="181717"/>
                <w:sz w:val="20"/>
              </w:rPr>
              <w:t>validcopy</w:t>
            </w:r>
            <w:proofErr w:type="spellEnd"/>
            <w:r>
              <w:rPr>
                <w:rFonts w:ascii="Arial" w:eastAsia="Arial" w:hAnsi="Arial" w:cs="Arial"/>
                <w:color w:val="181717"/>
                <w:sz w:val="20"/>
              </w:rPr>
              <w:t xml:space="preserve"> of current Student ID</w:t>
            </w:r>
          </w:p>
        </w:tc>
        <w:bookmarkStart w:id="0" w:name="_GoBack"/>
        <w:bookmarkEnd w:id="0"/>
      </w:tr>
    </w:tbl>
    <w:p w:rsidR="00EB5AC1" w:rsidRDefault="00CD096B">
      <w:pPr>
        <w:spacing w:after="3" w:line="265" w:lineRule="auto"/>
        <w:ind w:left="64" w:right="1064" w:hanging="10"/>
      </w:pPr>
      <w:r>
        <w:rPr>
          <w:color w:val="181717"/>
          <w:sz w:val="24"/>
        </w:rPr>
        <w:t xml:space="preserve">(Additional $30 for Classic and Premium memberships outside the United States) </w:t>
      </w:r>
      <w:r>
        <w:rPr>
          <w:b/>
          <w:color w:val="181717"/>
          <w:sz w:val="24"/>
        </w:rPr>
        <w:t>OPTIONS</w:t>
      </w:r>
      <w:r>
        <w:rPr>
          <w:color w:val="181717"/>
          <w:sz w:val="24"/>
        </w:rPr>
        <w:t>:</w:t>
      </w:r>
    </w:p>
    <w:tbl>
      <w:tblPr>
        <w:tblStyle w:val="TableGrid"/>
        <w:tblW w:w="11040" w:type="dxa"/>
        <w:tblInd w:w="79" w:type="dxa"/>
        <w:tblCellMar>
          <w:top w:w="80" w:type="dxa"/>
          <w:left w:w="0" w:type="dxa"/>
          <w:bottom w:w="0" w:type="dxa"/>
          <w:right w:w="20" w:type="dxa"/>
        </w:tblCellMar>
        <w:tblLook w:val="04A0" w:firstRow="1" w:lastRow="0" w:firstColumn="1" w:lastColumn="0" w:noHBand="0" w:noVBand="1"/>
      </w:tblPr>
      <w:tblGrid>
        <w:gridCol w:w="3360"/>
        <w:gridCol w:w="320"/>
        <w:gridCol w:w="3718"/>
        <w:gridCol w:w="320"/>
        <w:gridCol w:w="3322"/>
      </w:tblGrid>
      <w:tr w:rsidR="00EB5AC1">
        <w:trPr>
          <w:trHeight w:val="1360"/>
        </w:trPr>
        <w:tc>
          <w:tcPr>
            <w:tcW w:w="3360" w:type="dxa"/>
            <w:tcBorders>
              <w:top w:val="single" w:sz="8" w:space="0" w:color="181717"/>
              <w:left w:val="single" w:sz="8" w:space="0" w:color="181717"/>
              <w:bottom w:val="single" w:sz="8" w:space="0" w:color="181717"/>
              <w:right w:val="nil"/>
            </w:tcBorders>
          </w:tcPr>
          <w:p w:rsidR="00EB5AC1" w:rsidRDefault="00CD096B">
            <w:pPr>
              <w:spacing w:after="0"/>
              <w:ind w:left="80"/>
            </w:pPr>
            <w:r>
              <w:rPr>
                <w:b/>
                <w:color w:val="181717"/>
                <w:sz w:val="24"/>
              </w:rPr>
              <w:t>HANDBELL PACKET</w:t>
            </w:r>
            <w:r>
              <w:rPr>
                <w:color w:val="181717"/>
                <w:sz w:val="24"/>
              </w:rPr>
              <w:t xml:space="preserve"> $50 </w:t>
            </w:r>
          </w:p>
          <w:p w:rsidR="00EB5AC1" w:rsidRDefault="00CD096B">
            <w:pPr>
              <w:spacing w:after="0"/>
              <w:ind w:left="80"/>
            </w:pPr>
            <w:r>
              <w:rPr>
                <w:rFonts w:ascii="Arial" w:eastAsia="Arial" w:hAnsi="Arial" w:cs="Arial"/>
                <w:color w:val="181717"/>
                <w:sz w:val="20"/>
              </w:rPr>
              <w:t xml:space="preserve">(Delivery twice a year) </w:t>
            </w:r>
          </w:p>
          <w:p w:rsidR="00EB5AC1" w:rsidRDefault="00CD096B">
            <w:pPr>
              <w:spacing w:after="0"/>
              <w:ind w:left="80"/>
            </w:pPr>
            <w:r>
              <w:rPr>
                <w:rFonts w:ascii="Arial" w:eastAsia="Arial" w:hAnsi="Arial" w:cs="Arial"/>
                <w:color w:val="181717"/>
                <w:sz w:val="20"/>
              </w:rPr>
              <w:t xml:space="preserve">Edited by Kathy </w:t>
            </w:r>
            <w:proofErr w:type="spellStart"/>
            <w:r>
              <w:rPr>
                <w:rFonts w:ascii="Arial" w:eastAsia="Arial" w:hAnsi="Arial" w:cs="Arial"/>
                <w:color w:val="181717"/>
                <w:sz w:val="20"/>
              </w:rPr>
              <w:t>Lowrie</w:t>
            </w:r>
            <w:proofErr w:type="spellEnd"/>
            <w:r>
              <w:rPr>
                <w:rFonts w:ascii="Arial" w:eastAsia="Arial" w:hAnsi="Arial" w:cs="Arial"/>
                <w:color w:val="181717"/>
                <w:sz w:val="20"/>
              </w:rPr>
              <w:t xml:space="preserve"> </w:t>
            </w:r>
          </w:p>
        </w:tc>
        <w:tc>
          <w:tcPr>
            <w:tcW w:w="320" w:type="dxa"/>
            <w:tcBorders>
              <w:top w:val="single" w:sz="8" w:space="0" w:color="181717"/>
              <w:left w:val="nil"/>
              <w:bottom w:val="single" w:sz="8" w:space="0" w:color="181717"/>
              <w:right w:val="single" w:sz="8" w:space="0" w:color="181717"/>
            </w:tcBorders>
          </w:tcPr>
          <w:p w:rsidR="00EB5AC1" w:rsidRDefault="00CD096B">
            <w:pPr>
              <w:spacing w:after="0"/>
              <w:jc w:val="both"/>
            </w:pPr>
            <w:r>
              <w:rPr>
                <w:color w:val="181717"/>
                <w:sz w:val="24"/>
              </w:rPr>
              <w:t>☐</w:t>
            </w:r>
          </w:p>
        </w:tc>
        <w:tc>
          <w:tcPr>
            <w:tcW w:w="3718" w:type="dxa"/>
            <w:tcBorders>
              <w:top w:val="single" w:sz="8" w:space="0" w:color="181717"/>
              <w:left w:val="single" w:sz="8" w:space="0" w:color="181717"/>
              <w:bottom w:val="single" w:sz="8" w:space="0" w:color="181717"/>
              <w:right w:val="nil"/>
            </w:tcBorders>
          </w:tcPr>
          <w:p w:rsidR="00EB5AC1" w:rsidRDefault="00CD096B">
            <w:pPr>
              <w:spacing w:after="0"/>
              <w:ind w:left="80"/>
            </w:pPr>
            <w:r>
              <w:rPr>
                <w:b/>
                <w:color w:val="181717"/>
                <w:sz w:val="24"/>
              </w:rPr>
              <w:t>SING! CHORAL PACKET</w:t>
            </w:r>
            <w:r>
              <w:rPr>
                <w:color w:val="181717"/>
                <w:sz w:val="24"/>
              </w:rPr>
              <w:t xml:space="preserve"> $50 </w:t>
            </w:r>
          </w:p>
          <w:p w:rsidR="00EB5AC1" w:rsidRDefault="00CD096B">
            <w:pPr>
              <w:spacing w:after="0"/>
              <w:ind w:left="80"/>
            </w:pPr>
            <w:r>
              <w:rPr>
                <w:color w:val="181717"/>
                <w:sz w:val="20"/>
              </w:rPr>
              <w:t>(</w:t>
            </w:r>
            <w:r>
              <w:rPr>
                <w:rFonts w:ascii="Arial" w:eastAsia="Arial" w:hAnsi="Arial" w:cs="Arial"/>
                <w:color w:val="181717"/>
                <w:sz w:val="20"/>
              </w:rPr>
              <w:t>Delivery once a year)</w:t>
            </w:r>
          </w:p>
          <w:p w:rsidR="00EB5AC1" w:rsidRDefault="00CD096B">
            <w:pPr>
              <w:spacing w:after="0"/>
              <w:ind w:left="80"/>
            </w:pPr>
            <w:r>
              <w:rPr>
                <w:rFonts w:ascii="Arial" w:eastAsia="Arial" w:hAnsi="Arial" w:cs="Arial"/>
                <w:color w:val="181717"/>
                <w:sz w:val="20"/>
              </w:rPr>
              <w:t>Music for classroom, concert, and festival edite</w:t>
            </w:r>
            <w:r>
              <w:rPr>
                <w:rFonts w:ascii="Arial" w:eastAsia="Arial" w:hAnsi="Arial" w:cs="Arial"/>
                <w:color w:val="181717"/>
                <w:sz w:val="20"/>
              </w:rPr>
              <w:t>d by Victor C. Johnson</w:t>
            </w:r>
          </w:p>
        </w:tc>
        <w:tc>
          <w:tcPr>
            <w:tcW w:w="320" w:type="dxa"/>
            <w:tcBorders>
              <w:top w:val="single" w:sz="8" w:space="0" w:color="181717"/>
              <w:left w:val="nil"/>
              <w:bottom w:val="single" w:sz="8" w:space="0" w:color="181717"/>
              <w:right w:val="single" w:sz="8" w:space="0" w:color="181717"/>
            </w:tcBorders>
          </w:tcPr>
          <w:p w:rsidR="00EB5AC1" w:rsidRDefault="00CD096B">
            <w:pPr>
              <w:spacing w:after="0"/>
              <w:jc w:val="both"/>
            </w:pPr>
            <w:r>
              <w:rPr>
                <w:color w:val="181717"/>
                <w:sz w:val="24"/>
              </w:rPr>
              <w:t>☐</w:t>
            </w:r>
          </w:p>
        </w:tc>
        <w:tc>
          <w:tcPr>
            <w:tcW w:w="3322" w:type="dxa"/>
            <w:tcBorders>
              <w:top w:val="single" w:sz="8" w:space="0" w:color="181717"/>
              <w:left w:val="single" w:sz="8" w:space="0" w:color="181717"/>
              <w:bottom w:val="single" w:sz="8" w:space="0" w:color="181717"/>
              <w:right w:val="single" w:sz="8" w:space="0" w:color="181717"/>
            </w:tcBorders>
          </w:tcPr>
          <w:p w:rsidR="00EB5AC1" w:rsidRDefault="00CD096B">
            <w:pPr>
              <w:spacing w:after="0"/>
              <w:ind w:left="82"/>
            </w:pPr>
            <w:r>
              <w:rPr>
                <w:noProof/>
              </w:rPr>
              <mc:AlternateContent>
                <mc:Choice Requires="wpg">
                  <w:drawing>
                    <wp:anchor distT="0" distB="0" distL="114300" distR="114300" simplePos="0" relativeHeight="251662336" behindDoc="1" locked="0" layoutInCell="1" allowOverlap="1">
                      <wp:simplePos x="0" y="0"/>
                      <wp:positionH relativeFrom="column">
                        <wp:posOffset>1056329</wp:posOffset>
                      </wp:positionH>
                      <wp:positionV relativeFrom="paragraph">
                        <wp:posOffset>163182</wp:posOffset>
                      </wp:positionV>
                      <wp:extent cx="914400" cy="7620"/>
                      <wp:effectExtent l="0" t="0" r="0" b="0"/>
                      <wp:wrapNone/>
                      <wp:docPr id="10397" name="Group 10397"/>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1186" name="Shape 1186"/>
                              <wps:cNvSpPr/>
                              <wps:spPr>
                                <a:xfrm>
                                  <a:off x="0" y="0"/>
                                  <a:ext cx="914400" cy="0"/>
                                </a:xfrm>
                                <a:custGeom>
                                  <a:avLst/>
                                  <a:gdLst/>
                                  <a:ahLst/>
                                  <a:cxnLst/>
                                  <a:rect l="0" t="0" r="0" b="0"/>
                                  <a:pathLst>
                                    <a:path w="914400">
                                      <a:moveTo>
                                        <a:pt x="0" y="0"/>
                                      </a:moveTo>
                                      <a:lnTo>
                                        <a:pt x="914400"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7" style="width:72pt;height:0.6pt;position:absolute;z-index:-2147483511;mso-position-horizontal-relative:text;mso-position-horizontal:absolute;margin-left:83.1755pt;mso-position-vertical-relative:text;margin-top:12.849pt;" coordsize="9144,76">
                      <v:shape id="Shape 1186" style="position:absolute;width:9144;height:0;left:0;top:0;" coordsize="914400,0" path="m0,0l914400,0">
                        <v:stroke weight="0.6pt" endcap="flat" joinstyle="miter" miterlimit="10" on="true" color="#181717"/>
                        <v:fill on="false" color="#000000" opacity="0"/>
                      </v:shape>
                    </v:group>
                  </w:pict>
                </mc:Fallback>
              </mc:AlternateContent>
            </w:r>
            <w:r>
              <w:rPr>
                <w:b/>
                <w:color w:val="181717"/>
                <w:sz w:val="24"/>
              </w:rPr>
              <w:t>DONATION</w:t>
            </w:r>
            <w:r>
              <w:rPr>
                <w:color w:val="181717"/>
                <w:sz w:val="24"/>
              </w:rPr>
              <w:t xml:space="preserve"> $ </w:t>
            </w:r>
          </w:p>
          <w:p w:rsidR="00EB5AC1" w:rsidRDefault="00CD096B">
            <w:pPr>
              <w:spacing w:after="0"/>
              <w:ind w:left="82" w:right="430"/>
            </w:pPr>
            <w:r>
              <w:rPr>
                <w:rFonts w:ascii="Arial" w:eastAsia="Arial" w:hAnsi="Arial" w:cs="Arial"/>
                <w:color w:val="181717"/>
                <w:sz w:val="20"/>
              </w:rPr>
              <w:t>Sustain our 501(c)(3) nonprofit in enabling leaders to nurture the musical and spiritual growth of children, youth, and adults</w:t>
            </w:r>
          </w:p>
        </w:tc>
      </w:tr>
    </w:tbl>
    <w:p w:rsidR="00EB5AC1" w:rsidRDefault="00CD096B">
      <w:pPr>
        <w:spacing w:after="0"/>
        <w:ind w:left="7799" w:hanging="10"/>
      </w:pPr>
      <w:r>
        <w:rPr>
          <w:noProof/>
        </w:rPr>
        <mc:AlternateContent>
          <mc:Choice Requires="wpg">
            <w:drawing>
              <wp:anchor distT="0" distB="0" distL="114300" distR="114300" simplePos="0" relativeHeight="251663360" behindDoc="0" locked="0" layoutInCell="1" allowOverlap="1">
                <wp:simplePos x="0" y="0"/>
                <wp:positionH relativeFrom="column">
                  <wp:posOffset>5652919</wp:posOffset>
                </wp:positionH>
                <wp:positionV relativeFrom="paragraph">
                  <wp:posOffset>163829</wp:posOffset>
                </wp:positionV>
                <wp:extent cx="914400" cy="7620"/>
                <wp:effectExtent l="0" t="0" r="0" b="0"/>
                <wp:wrapNone/>
                <wp:docPr id="10415" name="Group 10415"/>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1104" name="Shape 1104"/>
                        <wps:cNvSpPr/>
                        <wps:spPr>
                          <a:xfrm>
                            <a:off x="0" y="0"/>
                            <a:ext cx="914400" cy="0"/>
                          </a:xfrm>
                          <a:custGeom>
                            <a:avLst/>
                            <a:gdLst/>
                            <a:ahLst/>
                            <a:cxnLst/>
                            <a:rect l="0" t="0" r="0" b="0"/>
                            <a:pathLst>
                              <a:path w="914400">
                                <a:moveTo>
                                  <a:pt x="0" y="0"/>
                                </a:moveTo>
                                <a:lnTo>
                                  <a:pt x="914400"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15" style="width:72pt;height:0.6pt;position:absolute;z-index:56;mso-position-horizontal-relative:text;mso-position-horizontal:absolute;margin-left:445.112pt;mso-position-vertical-relative:text;margin-top:12.8999pt;" coordsize="9144,76">
                <v:shape id="Shape 1104" style="position:absolute;width:9144;height:0;left:0;top:0;" coordsize="914400,0" path="m0,0l914400,0">
                  <v:stroke weight="0.6pt" endcap="flat" joinstyle="miter" miterlimit="10" on="true" color="#181717"/>
                  <v:fill on="false" color="#000000" opacity="0"/>
                </v:shape>
              </v:group>
            </w:pict>
          </mc:Fallback>
        </mc:AlternateContent>
      </w:r>
      <w:r>
        <w:rPr>
          <w:b/>
          <w:color w:val="181717"/>
          <w:sz w:val="24"/>
        </w:rPr>
        <w:t xml:space="preserve"> TOTAL</w:t>
      </w:r>
      <w:r>
        <w:rPr>
          <w:color w:val="181717"/>
          <w:sz w:val="24"/>
        </w:rPr>
        <w:t xml:space="preserve"> $  </w:t>
      </w:r>
    </w:p>
    <w:tbl>
      <w:tblPr>
        <w:tblStyle w:val="TableGrid"/>
        <w:tblW w:w="11040" w:type="dxa"/>
        <w:tblInd w:w="69" w:type="dxa"/>
        <w:tblCellMar>
          <w:top w:w="0" w:type="dxa"/>
          <w:left w:w="0" w:type="dxa"/>
          <w:bottom w:w="0" w:type="dxa"/>
          <w:right w:w="0" w:type="dxa"/>
        </w:tblCellMar>
        <w:tblLook w:val="04A0" w:firstRow="1" w:lastRow="0" w:firstColumn="1" w:lastColumn="0" w:noHBand="0" w:noVBand="1"/>
      </w:tblPr>
      <w:tblGrid>
        <w:gridCol w:w="3592"/>
        <w:gridCol w:w="4050"/>
        <w:gridCol w:w="3398"/>
      </w:tblGrid>
      <w:tr w:rsidR="00EB5AC1">
        <w:trPr>
          <w:trHeight w:val="1648"/>
        </w:trPr>
        <w:tc>
          <w:tcPr>
            <w:tcW w:w="3770" w:type="dxa"/>
            <w:tcBorders>
              <w:top w:val="nil"/>
              <w:left w:val="nil"/>
              <w:bottom w:val="nil"/>
              <w:right w:val="nil"/>
            </w:tcBorders>
          </w:tcPr>
          <w:p w:rsidR="00EB5AC1" w:rsidRDefault="00CD096B">
            <w:pPr>
              <w:spacing w:after="51"/>
            </w:pPr>
            <w:r>
              <w:rPr>
                <w:b/>
                <w:color w:val="181717"/>
                <w:sz w:val="24"/>
              </w:rPr>
              <w:t>BILLING:</w:t>
            </w:r>
          </w:p>
          <w:p w:rsidR="00EB5AC1" w:rsidRDefault="00CD096B">
            <w:pPr>
              <w:spacing w:after="0" w:line="403" w:lineRule="auto"/>
              <w:ind w:right="1508"/>
              <w:jc w:val="both"/>
            </w:pPr>
            <w:r>
              <w:rPr>
                <w:color w:val="181717"/>
                <w:sz w:val="24"/>
              </w:rPr>
              <w:t>☐</w:t>
            </w:r>
            <w:r>
              <w:rPr>
                <w:color w:val="181717"/>
                <w:sz w:val="24"/>
              </w:rPr>
              <w:t xml:space="preserve"> Check included ☐ Card Number:</w:t>
            </w:r>
          </w:p>
          <w:p w:rsidR="00EB5AC1" w:rsidRDefault="00CD096B">
            <w:pPr>
              <w:spacing w:after="0"/>
              <w:ind w:left="320"/>
            </w:pPr>
            <w:r>
              <w:rPr>
                <w:color w:val="181717"/>
                <w:sz w:val="24"/>
              </w:rPr>
              <w:t>Cardholder name</w:t>
            </w:r>
          </w:p>
        </w:tc>
        <w:tc>
          <w:tcPr>
            <w:tcW w:w="3638" w:type="dxa"/>
            <w:tcBorders>
              <w:top w:val="nil"/>
              <w:left w:val="nil"/>
              <w:bottom w:val="nil"/>
              <w:right w:val="nil"/>
            </w:tcBorders>
            <w:vAlign w:val="bottom"/>
          </w:tcPr>
          <w:p w:rsidR="00EB5AC1" w:rsidRDefault="00CD096B">
            <w:pPr>
              <w:spacing w:after="0"/>
              <w:ind w:left="-1835" w:right="-412"/>
              <w:jc w:val="right"/>
            </w:pPr>
            <w:r>
              <w:rPr>
                <w:noProof/>
              </w:rPr>
              <mc:AlternateContent>
                <mc:Choice Requires="wpg">
                  <w:drawing>
                    <wp:inline distT="0" distB="0" distL="0" distR="0">
                      <wp:extent cx="3737063" cy="304800"/>
                      <wp:effectExtent l="0" t="0" r="0" b="0"/>
                      <wp:docPr id="10629" name="Group 10629"/>
                      <wp:cNvGraphicFramePr/>
                      <a:graphic xmlns:a="http://schemas.openxmlformats.org/drawingml/2006/main">
                        <a:graphicData uri="http://schemas.microsoft.com/office/word/2010/wordprocessingGroup">
                          <wpg:wgp>
                            <wpg:cNvGrpSpPr/>
                            <wpg:grpSpPr>
                              <a:xfrm>
                                <a:off x="0" y="0"/>
                                <a:ext cx="3737063" cy="304800"/>
                                <a:chOff x="0" y="0"/>
                                <a:chExt cx="3737063" cy="304800"/>
                              </a:xfrm>
                            </wpg:grpSpPr>
                            <wps:wsp>
                              <wps:cNvPr id="1105" name="Shape 1105"/>
                              <wps:cNvSpPr/>
                              <wps:spPr>
                                <a:xfrm>
                                  <a:off x="0" y="0"/>
                                  <a:ext cx="2543264" cy="0"/>
                                </a:xfrm>
                                <a:custGeom>
                                  <a:avLst/>
                                  <a:gdLst/>
                                  <a:ahLst/>
                                  <a:cxnLst/>
                                  <a:rect l="0" t="0" r="0" b="0"/>
                                  <a:pathLst>
                                    <a:path w="2543264">
                                      <a:moveTo>
                                        <a:pt x="0" y="0"/>
                                      </a:moveTo>
                                      <a:lnTo>
                                        <a:pt x="2543264"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1108" name="Shape 1108"/>
                              <wps:cNvSpPr/>
                              <wps:spPr>
                                <a:xfrm>
                                  <a:off x="239470" y="304800"/>
                                  <a:ext cx="3497593" cy="0"/>
                                </a:xfrm>
                                <a:custGeom>
                                  <a:avLst/>
                                  <a:gdLst/>
                                  <a:ahLst/>
                                  <a:cxnLst/>
                                  <a:rect l="0" t="0" r="0" b="0"/>
                                  <a:pathLst>
                                    <a:path w="3497593">
                                      <a:moveTo>
                                        <a:pt x="0" y="0"/>
                                      </a:moveTo>
                                      <a:lnTo>
                                        <a:pt x="3497593"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29" style="width:294.257pt;height:24pt;mso-position-horizontal-relative:char;mso-position-vertical-relative:line" coordsize="37370,3048">
                      <v:shape id="Shape 1105" style="position:absolute;width:25432;height:0;left:0;top:0;" coordsize="2543264,0" path="m0,0l2543264,0">
                        <v:stroke weight="0.6pt" endcap="flat" joinstyle="miter" miterlimit="10" on="true" color="#181717"/>
                        <v:fill on="false" color="#000000" opacity="0"/>
                      </v:shape>
                      <v:shape id="Shape 1108" style="position:absolute;width:34975;height:0;left:2394;top:3048;" coordsize="3497593,0" path="m0,0l3497593,0">
                        <v:stroke weight="0.6pt" endcap="flat" joinstyle="miter" miterlimit="10" on="true" color="#181717"/>
                        <v:fill on="false" color="#000000" opacity="0"/>
                      </v:shape>
                    </v:group>
                  </w:pict>
                </mc:Fallback>
              </mc:AlternateContent>
            </w:r>
            <w:r>
              <w:rPr>
                <w:color w:val="181717"/>
                <w:sz w:val="24"/>
              </w:rPr>
              <w:t xml:space="preserve">Card Type: </w:t>
            </w:r>
          </w:p>
        </w:tc>
        <w:tc>
          <w:tcPr>
            <w:tcW w:w="3632" w:type="dxa"/>
            <w:tcBorders>
              <w:top w:val="nil"/>
              <w:left w:val="nil"/>
              <w:bottom w:val="nil"/>
              <w:right w:val="nil"/>
            </w:tcBorders>
            <w:vAlign w:val="bottom"/>
          </w:tcPr>
          <w:p w:rsidR="00EB5AC1" w:rsidRDefault="00CD096B">
            <w:pPr>
              <w:spacing w:after="169"/>
              <w:ind w:left="512"/>
            </w:pPr>
            <w:r>
              <w:rPr>
                <w:color w:val="181717"/>
                <w:sz w:val="24"/>
              </w:rPr>
              <w:t xml:space="preserve"> </w:t>
            </w:r>
            <w:r>
              <w:rPr>
                <w:color w:val="181717"/>
                <w:sz w:val="24"/>
              </w:rPr>
              <w:t>Expires (</w:t>
            </w:r>
            <w:r>
              <w:rPr>
                <w:color w:val="181717"/>
                <w:sz w:val="20"/>
              </w:rPr>
              <w:t>MO/YR)</w:t>
            </w:r>
            <w:r>
              <w:rPr>
                <w:color w:val="181717"/>
                <w:sz w:val="24"/>
              </w:rPr>
              <w:t xml:space="preserve">  </w:t>
            </w:r>
            <w:r>
              <w:rPr>
                <w:noProof/>
              </w:rPr>
              <mc:AlternateContent>
                <mc:Choice Requires="wpg">
                  <w:drawing>
                    <wp:inline distT="0" distB="0" distL="0" distR="0">
                      <wp:extent cx="819188" cy="7620"/>
                      <wp:effectExtent l="0" t="0" r="0" b="0"/>
                      <wp:docPr id="10637" name="Group 10637"/>
                      <wp:cNvGraphicFramePr/>
                      <a:graphic xmlns:a="http://schemas.openxmlformats.org/drawingml/2006/main">
                        <a:graphicData uri="http://schemas.microsoft.com/office/word/2010/wordprocessingGroup">
                          <wpg:wgp>
                            <wpg:cNvGrpSpPr/>
                            <wpg:grpSpPr>
                              <a:xfrm>
                                <a:off x="0" y="0"/>
                                <a:ext cx="819188" cy="7620"/>
                                <a:chOff x="0" y="0"/>
                                <a:chExt cx="819188" cy="7620"/>
                              </a:xfrm>
                            </wpg:grpSpPr>
                            <wps:wsp>
                              <wps:cNvPr id="1107" name="Shape 1107"/>
                              <wps:cNvSpPr/>
                              <wps:spPr>
                                <a:xfrm>
                                  <a:off x="0" y="0"/>
                                  <a:ext cx="819188" cy="0"/>
                                </a:xfrm>
                                <a:custGeom>
                                  <a:avLst/>
                                  <a:gdLst/>
                                  <a:ahLst/>
                                  <a:cxnLst/>
                                  <a:rect l="0" t="0" r="0" b="0"/>
                                  <a:pathLst>
                                    <a:path w="819188">
                                      <a:moveTo>
                                        <a:pt x="0" y="0"/>
                                      </a:moveTo>
                                      <a:lnTo>
                                        <a:pt x="819188"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37" style="width:64.503pt;height:0.6pt;mso-position-horizontal-relative:char;mso-position-vertical-relative:line" coordsize="8191,76">
                      <v:shape id="Shape 1107" style="position:absolute;width:8191;height:0;left:0;top:0;" coordsize="819188,0" path="m0,0l819188,0">
                        <v:stroke weight="0.6pt" endcap="flat" joinstyle="miter" miterlimit="10" on="true" color="#181717"/>
                        <v:fill on="false" color="#000000" opacity="0"/>
                      </v:shape>
                    </v:group>
                  </w:pict>
                </mc:Fallback>
              </mc:AlternateContent>
            </w:r>
          </w:p>
          <w:p w:rsidR="00EB5AC1" w:rsidRDefault="00CD096B">
            <w:pPr>
              <w:spacing w:after="0"/>
              <w:ind w:right="68"/>
              <w:jc w:val="right"/>
            </w:pPr>
            <w:r>
              <w:rPr>
                <w:color w:val="181717"/>
                <w:sz w:val="20"/>
              </w:rPr>
              <w:t xml:space="preserve">(must be same as billing address) </w:t>
            </w:r>
          </w:p>
        </w:tc>
      </w:tr>
    </w:tbl>
    <w:p w:rsidR="00EB5AC1" w:rsidRDefault="00CD096B">
      <w:pPr>
        <w:spacing w:after="86" w:line="265" w:lineRule="auto"/>
        <w:ind w:left="64" w:right="1064" w:hanging="10"/>
      </w:pPr>
      <w:r>
        <w:rPr>
          <w:b/>
          <w:color w:val="181717"/>
          <w:sz w:val="24"/>
        </w:rPr>
        <w:t xml:space="preserve">PLEASE RETURN FORM TO: </w:t>
      </w:r>
      <w:r>
        <w:rPr>
          <w:color w:val="181717"/>
          <w:sz w:val="24"/>
        </w:rPr>
        <w:t xml:space="preserve">12404 Park Central Drive, Suite 100 S </w:t>
      </w:r>
      <w:r>
        <w:rPr>
          <w:color w:val="181717"/>
          <w:sz w:val="24"/>
        </w:rPr>
        <w:t xml:space="preserve">| Dallas, TX 75251 </w:t>
      </w:r>
    </w:p>
    <w:p w:rsidR="00EB5AC1" w:rsidRDefault="00CD096B">
      <w:pPr>
        <w:spacing w:after="3" w:line="265" w:lineRule="auto"/>
        <w:ind w:left="64" w:right="1064" w:hanging="10"/>
      </w:pPr>
      <w:r>
        <w:rPr>
          <w:color w:val="181717"/>
          <w:sz w:val="24"/>
        </w:rPr>
        <w:t>Phone: 1.800.CHORISTER | Email: orders@choristersguild.org</w:t>
      </w:r>
    </w:p>
    <w:sectPr w:rsidR="00EB5AC1">
      <w:pgSz w:w="12240" w:h="15840"/>
      <w:pgMar w:top="600" w:right="600" w:bottom="216" w:left="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86839"/>
    <w:multiLevelType w:val="hybridMultilevel"/>
    <w:tmpl w:val="25301528"/>
    <w:lvl w:ilvl="0" w:tplc="F180808A">
      <w:start w:val="1"/>
      <w:numFmt w:val="bullet"/>
      <w:lvlText w:val="•"/>
      <w:lvlJc w:val="left"/>
      <w:pPr>
        <w:ind w:left="1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F76FC06">
      <w:start w:val="1"/>
      <w:numFmt w:val="bullet"/>
      <w:lvlText w:val="o"/>
      <w:lvlJc w:val="left"/>
      <w:pPr>
        <w:ind w:left="1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A2EB12">
      <w:start w:val="1"/>
      <w:numFmt w:val="bullet"/>
      <w:lvlText w:val="▪"/>
      <w:lvlJc w:val="left"/>
      <w:pPr>
        <w:ind w:left="1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645C80">
      <w:start w:val="1"/>
      <w:numFmt w:val="bullet"/>
      <w:lvlText w:val="•"/>
      <w:lvlJc w:val="left"/>
      <w:pPr>
        <w:ind w:left="2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1FAA09C">
      <w:start w:val="1"/>
      <w:numFmt w:val="bullet"/>
      <w:lvlText w:val="o"/>
      <w:lvlJc w:val="left"/>
      <w:pPr>
        <w:ind w:left="3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1A20F66">
      <w:start w:val="1"/>
      <w:numFmt w:val="bullet"/>
      <w:lvlText w:val="▪"/>
      <w:lvlJc w:val="left"/>
      <w:pPr>
        <w:ind w:left="4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5D235C4">
      <w:start w:val="1"/>
      <w:numFmt w:val="bullet"/>
      <w:lvlText w:val="•"/>
      <w:lvlJc w:val="left"/>
      <w:pPr>
        <w:ind w:left="4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7F81F8E">
      <w:start w:val="1"/>
      <w:numFmt w:val="bullet"/>
      <w:lvlText w:val="o"/>
      <w:lvlJc w:val="left"/>
      <w:pPr>
        <w:ind w:left="5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E585ADA">
      <w:start w:val="1"/>
      <w:numFmt w:val="bullet"/>
      <w:lvlText w:val="▪"/>
      <w:lvlJc w:val="left"/>
      <w:pPr>
        <w:ind w:left="6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9B31CCD"/>
    <w:multiLevelType w:val="hybridMultilevel"/>
    <w:tmpl w:val="22824B52"/>
    <w:lvl w:ilvl="0" w:tplc="DC1490E0">
      <w:start w:val="1"/>
      <w:numFmt w:val="bullet"/>
      <w:lvlText w:val="•"/>
      <w:lvlJc w:val="left"/>
      <w:pPr>
        <w:ind w:left="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6F2B3AA">
      <w:start w:val="1"/>
      <w:numFmt w:val="bullet"/>
      <w:lvlText w:val="o"/>
      <w:lvlJc w:val="left"/>
      <w:pPr>
        <w:ind w:left="1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4BA3CE0">
      <w:start w:val="1"/>
      <w:numFmt w:val="bullet"/>
      <w:lvlText w:val="▪"/>
      <w:lvlJc w:val="left"/>
      <w:pPr>
        <w:ind w:left="1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6FEEF28">
      <w:start w:val="1"/>
      <w:numFmt w:val="bullet"/>
      <w:lvlText w:val="•"/>
      <w:lvlJc w:val="left"/>
      <w:pPr>
        <w:ind w:left="2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D56D0EE">
      <w:start w:val="1"/>
      <w:numFmt w:val="bullet"/>
      <w:lvlText w:val="o"/>
      <w:lvlJc w:val="left"/>
      <w:pPr>
        <w:ind w:left="3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070FBA8">
      <w:start w:val="1"/>
      <w:numFmt w:val="bullet"/>
      <w:lvlText w:val="▪"/>
      <w:lvlJc w:val="left"/>
      <w:pPr>
        <w:ind w:left="4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8604E86">
      <w:start w:val="1"/>
      <w:numFmt w:val="bullet"/>
      <w:lvlText w:val="•"/>
      <w:lvlJc w:val="left"/>
      <w:pPr>
        <w:ind w:left="4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E663EDC">
      <w:start w:val="1"/>
      <w:numFmt w:val="bullet"/>
      <w:lvlText w:val="o"/>
      <w:lvlJc w:val="left"/>
      <w:pPr>
        <w:ind w:left="5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90E67B0">
      <w:start w:val="1"/>
      <w:numFmt w:val="bullet"/>
      <w:lvlText w:val="▪"/>
      <w:lvlJc w:val="left"/>
      <w:pPr>
        <w:ind w:left="6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C1"/>
    <w:rsid w:val="00CD096B"/>
    <w:rsid w:val="00EB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91AC"/>
  <w15:docId w15:val="{8147E87E-AEF8-465D-9D34-59CCB935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6"/>
      <w:jc w:val="right"/>
      <w:outlineLvl w:val="0"/>
    </w:pPr>
    <w:rPr>
      <w:rFonts w:ascii="Calibri" w:eastAsia="Calibri" w:hAnsi="Calibri" w:cs="Calibri"/>
      <w:b/>
      <w:color w:val="1817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Ramirez</dc:creator>
  <cp:keywords/>
  <cp:lastModifiedBy>Jimena Ramirez</cp:lastModifiedBy>
  <cp:revision>2</cp:revision>
  <dcterms:created xsi:type="dcterms:W3CDTF">2023-08-15T16:28:00Z</dcterms:created>
  <dcterms:modified xsi:type="dcterms:W3CDTF">2023-08-15T16:28:00Z</dcterms:modified>
</cp:coreProperties>
</file>